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79" w:rsidRPr="00BF7C6E" w:rsidRDefault="003F3579" w:rsidP="0019688D">
      <w:pPr>
        <w:tabs>
          <w:tab w:val="left" w:pos="5971"/>
        </w:tabs>
        <w:jc w:val="right"/>
        <w:rPr>
          <w:rFonts w:ascii="Arial" w:hAnsi="Arial" w:cs="Arial"/>
        </w:rPr>
      </w:pPr>
    </w:p>
    <w:p w:rsidR="004668A6" w:rsidRPr="00BF7C6E" w:rsidRDefault="004668A6" w:rsidP="0019688D">
      <w:pPr>
        <w:tabs>
          <w:tab w:val="left" w:pos="5971"/>
        </w:tabs>
        <w:jc w:val="right"/>
        <w:rPr>
          <w:rFonts w:ascii="Arial" w:hAnsi="Arial" w:cs="Arial"/>
        </w:rPr>
      </w:pPr>
    </w:p>
    <w:p w:rsidR="004668A6" w:rsidRPr="00BF7C6E" w:rsidRDefault="004668A6" w:rsidP="0019688D">
      <w:pPr>
        <w:tabs>
          <w:tab w:val="left" w:pos="5971"/>
        </w:tabs>
        <w:jc w:val="right"/>
        <w:rPr>
          <w:rFonts w:ascii="Arial" w:hAnsi="Arial" w:cs="Arial"/>
        </w:rPr>
      </w:pPr>
    </w:p>
    <w:p w:rsidR="004668A6" w:rsidRPr="00BF7C6E" w:rsidRDefault="004668A6" w:rsidP="00C8598F">
      <w:pPr>
        <w:tabs>
          <w:tab w:val="left" w:pos="5971"/>
        </w:tabs>
        <w:rPr>
          <w:rFonts w:ascii="Arial" w:hAnsi="Arial" w:cs="Arial"/>
        </w:rPr>
      </w:pPr>
    </w:p>
    <w:p w:rsidR="004A36FD" w:rsidRPr="00BF7C6E" w:rsidRDefault="00E226BC" w:rsidP="00C8598F">
      <w:pPr>
        <w:tabs>
          <w:tab w:val="left" w:pos="5971"/>
        </w:tabs>
        <w:jc w:val="right"/>
        <w:rPr>
          <w:rFonts w:ascii="Arial" w:hAnsi="Arial" w:cs="Arial"/>
        </w:rPr>
      </w:pPr>
      <w:r>
        <w:rPr>
          <w:noProof/>
        </w:rPr>
        <w:fldChar w:fldCharType="begin"/>
      </w:r>
      <w:r>
        <w:rPr>
          <w:noProof/>
        </w:rPr>
        <w:instrText xml:space="preserve"> INCLUDEPICTURE  "cid:image002.jpg@01D8B6E3.305E7DC0" \* MERGEFORMATINET </w:instrText>
      </w:r>
      <w:r>
        <w:rPr>
          <w:noProof/>
        </w:rPr>
        <w:fldChar w:fldCharType="separate"/>
      </w:r>
      <w:r w:rsidR="00335FF4">
        <w:rPr>
          <w:noProof/>
        </w:rPr>
        <w:fldChar w:fldCharType="begin"/>
      </w:r>
      <w:r w:rsidR="00335FF4">
        <w:rPr>
          <w:noProof/>
        </w:rPr>
        <w:instrText xml:space="preserve"> INCLUDEPICTURE  "cid:image002.jpg@01D8B6E3.305E7DC0" \* MERGEFORMATINET </w:instrText>
      </w:r>
      <w:r w:rsidR="00335FF4">
        <w:rPr>
          <w:noProof/>
        </w:rPr>
        <w:fldChar w:fldCharType="separate"/>
      </w:r>
      <w:r w:rsidR="000239B3">
        <w:rPr>
          <w:noProof/>
        </w:rPr>
        <w:fldChar w:fldCharType="begin"/>
      </w:r>
      <w:r w:rsidR="000239B3">
        <w:rPr>
          <w:noProof/>
        </w:rPr>
        <w:instrText xml:space="preserve"> INCLUDEPICTURE  "cid:image002.jpg@01D8B6E3.305E7DC0" \* MERGEFORMATINET </w:instrText>
      </w:r>
      <w:r w:rsidR="000239B3">
        <w:rPr>
          <w:noProof/>
        </w:rPr>
        <w:fldChar w:fldCharType="separate"/>
      </w:r>
      <w:r w:rsidR="00920CFA">
        <w:rPr>
          <w:noProof/>
        </w:rPr>
        <w:fldChar w:fldCharType="begin"/>
      </w:r>
      <w:r w:rsidR="00920CFA">
        <w:rPr>
          <w:noProof/>
        </w:rPr>
        <w:instrText xml:space="preserve"> INCLUDEPICTURE  "cid:image002.jpg@01D8B6E3.305E7DC0" \* MERGEFORMATINET </w:instrText>
      </w:r>
      <w:r w:rsidR="00920CFA">
        <w:rPr>
          <w:noProof/>
        </w:rPr>
        <w:fldChar w:fldCharType="separate"/>
      </w:r>
      <w:r w:rsidR="00E6674F">
        <w:rPr>
          <w:noProof/>
        </w:rPr>
        <w:fldChar w:fldCharType="begin"/>
      </w:r>
      <w:r w:rsidR="00E6674F">
        <w:rPr>
          <w:noProof/>
        </w:rPr>
        <w:instrText xml:space="preserve"> INCLUDEPICTURE  "cid:image002.jpg@01D8B6E3.305E7DC0" \* MERGEFORMATINET </w:instrText>
      </w:r>
      <w:r w:rsidR="00E6674F">
        <w:rPr>
          <w:noProof/>
        </w:rPr>
        <w:fldChar w:fldCharType="separate"/>
      </w:r>
      <w:r w:rsidR="007625B1">
        <w:rPr>
          <w:noProof/>
        </w:rPr>
        <w:fldChar w:fldCharType="begin"/>
      </w:r>
      <w:r w:rsidR="007625B1">
        <w:rPr>
          <w:noProof/>
        </w:rPr>
        <w:instrText xml:space="preserve"> INCLUDEPICTURE  "cid:image002.jpg@01D8B6E3.305E7DC0" \* MERGEFORMATINET </w:instrText>
      </w:r>
      <w:r w:rsidR="007625B1">
        <w:rPr>
          <w:noProof/>
        </w:rPr>
        <w:fldChar w:fldCharType="separate"/>
      </w:r>
      <w:r w:rsidR="00506BF3">
        <w:rPr>
          <w:noProof/>
        </w:rPr>
        <w:fldChar w:fldCharType="begin"/>
      </w:r>
      <w:r w:rsidR="00506BF3">
        <w:rPr>
          <w:noProof/>
        </w:rPr>
        <w:instrText xml:space="preserve"> </w:instrText>
      </w:r>
      <w:r w:rsidR="00506BF3">
        <w:rPr>
          <w:noProof/>
        </w:rPr>
        <w:instrText>INCLUDEPICTURE  "cid:image002.jpg@01D8B6E3.305E7DC0" \* MERGEFORMATINET</w:instrText>
      </w:r>
      <w:r w:rsidR="00506BF3">
        <w:rPr>
          <w:noProof/>
        </w:rPr>
        <w:instrText xml:space="preserve"> </w:instrText>
      </w:r>
      <w:r w:rsidR="00506BF3">
        <w:rPr>
          <w:noProof/>
        </w:rPr>
        <w:fldChar w:fldCharType="separate"/>
      </w:r>
      <w:r w:rsidR="00506B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15pt;height:55.7pt;visibility:visible">
            <v:imagedata r:id="rId8" r:href="rId9"/>
          </v:shape>
        </w:pict>
      </w:r>
      <w:r w:rsidR="00506BF3">
        <w:rPr>
          <w:noProof/>
        </w:rPr>
        <w:fldChar w:fldCharType="end"/>
      </w:r>
      <w:r w:rsidR="007625B1">
        <w:rPr>
          <w:noProof/>
        </w:rPr>
        <w:fldChar w:fldCharType="end"/>
      </w:r>
      <w:r w:rsidR="00E6674F">
        <w:rPr>
          <w:noProof/>
        </w:rPr>
        <w:fldChar w:fldCharType="end"/>
      </w:r>
      <w:r w:rsidR="00920CFA">
        <w:rPr>
          <w:noProof/>
        </w:rPr>
        <w:fldChar w:fldCharType="end"/>
      </w:r>
      <w:r w:rsidR="000239B3">
        <w:rPr>
          <w:noProof/>
        </w:rPr>
        <w:fldChar w:fldCharType="end"/>
      </w:r>
      <w:r w:rsidR="00335FF4">
        <w:rPr>
          <w:noProof/>
        </w:rPr>
        <w:fldChar w:fldCharType="end"/>
      </w:r>
      <w:r>
        <w:rPr>
          <w:noProof/>
        </w:rPr>
        <w:fldChar w:fldCharType="end"/>
      </w:r>
    </w:p>
    <w:p w:rsidR="004A36FD" w:rsidRPr="006528AD" w:rsidRDefault="004A36FD" w:rsidP="008C3B0C">
      <w:pPr>
        <w:tabs>
          <w:tab w:val="left" w:pos="5971"/>
        </w:tabs>
        <w:jc w:val="right"/>
        <w:rPr>
          <w:rFonts w:ascii="Arial" w:hAnsi="Arial" w:cs="Arial"/>
        </w:rPr>
      </w:pPr>
    </w:p>
    <w:p w:rsidR="004A36FD" w:rsidRPr="0097621D" w:rsidRDefault="004A36FD" w:rsidP="008C3B0C">
      <w:pPr>
        <w:tabs>
          <w:tab w:val="left" w:pos="5971"/>
        </w:tabs>
        <w:jc w:val="right"/>
        <w:rPr>
          <w:rFonts w:ascii="Arial" w:hAnsi="Arial" w:cs="Arial"/>
        </w:rPr>
      </w:pPr>
    </w:p>
    <w:p w:rsidR="004A36FD" w:rsidRPr="009A6299" w:rsidRDefault="004A36FD" w:rsidP="008C3B0C">
      <w:pPr>
        <w:tabs>
          <w:tab w:val="left" w:pos="5971"/>
        </w:tabs>
        <w:jc w:val="right"/>
        <w:rPr>
          <w:rFonts w:ascii="Arial" w:hAnsi="Arial" w:cs="Arial"/>
        </w:rPr>
      </w:pPr>
    </w:p>
    <w:p w:rsidR="00EE6B93" w:rsidRPr="00EE6B93" w:rsidRDefault="00EE6B93" w:rsidP="00EE6B93">
      <w:pPr>
        <w:tabs>
          <w:tab w:val="left" w:pos="5971"/>
        </w:tabs>
        <w:ind w:left="1701"/>
        <w:jc w:val="right"/>
        <w:rPr>
          <w:rFonts w:ascii="Arial" w:hAnsi="Arial" w:cs="Arial"/>
          <w:sz w:val="36"/>
          <w:szCs w:val="36"/>
          <w:u w:val="single"/>
        </w:rPr>
      </w:pPr>
      <w:r w:rsidRPr="00EE6B93">
        <w:rPr>
          <w:rFonts w:ascii="Arial" w:hAnsi="Arial" w:cs="Arial"/>
          <w:sz w:val="36"/>
          <w:szCs w:val="36"/>
          <w:u w:val="single"/>
        </w:rPr>
        <w:t xml:space="preserve">Candidate </w:t>
      </w:r>
      <w:r w:rsidR="00C90940">
        <w:rPr>
          <w:rFonts w:ascii="Arial" w:hAnsi="Arial" w:cs="Arial"/>
          <w:sz w:val="36"/>
          <w:szCs w:val="36"/>
          <w:u w:val="single"/>
        </w:rPr>
        <w:t>I</w:t>
      </w:r>
      <w:r w:rsidRPr="00EE6B93">
        <w:rPr>
          <w:rFonts w:ascii="Arial" w:hAnsi="Arial" w:cs="Arial"/>
          <w:sz w:val="36"/>
          <w:szCs w:val="36"/>
          <w:u w:val="single"/>
        </w:rPr>
        <w:t xml:space="preserve">nformation </w:t>
      </w:r>
      <w:r w:rsidR="00956A0C">
        <w:rPr>
          <w:rFonts w:ascii="Arial" w:hAnsi="Arial" w:cs="Arial"/>
          <w:sz w:val="36"/>
          <w:szCs w:val="36"/>
          <w:u w:val="single"/>
        </w:rPr>
        <w:t>Booklet</w:t>
      </w:r>
    </w:p>
    <w:p w:rsidR="003F3579" w:rsidRPr="00560C11" w:rsidRDefault="003F3579" w:rsidP="00490387">
      <w:pPr>
        <w:tabs>
          <w:tab w:val="left" w:pos="5971"/>
        </w:tabs>
        <w:jc w:val="right"/>
        <w:rPr>
          <w:rFonts w:ascii="Arial" w:hAnsi="Arial" w:cs="Arial"/>
        </w:rPr>
      </w:pPr>
    </w:p>
    <w:p w:rsidR="003F3579" w:rsidRPr="00BF7C6E" w:rsidRDefault="003F3579" w:rsidP="00EC54A9">
      <w:pPr>
        <w:tabs>
          <w:tab w:val="left" w:pos="5971"/>
        </w:tabs>
        <w:jc w:val="right"/>
        <w:rPr>
          <w:rFonts w:ascii="Arial" w:hAnsi="Arial" w:cs="Arial"/>
        </w:rPr>
      </w:pPr>
    </w:p>
    <w:p w:rsidR="003F3579" w:rsidRPr="00BF7C6E" w:rsidRDefault="003F3579" w:rsidP="00490387">
      <w:pPr>
        <w:tabs>
          <w:tab w:val="left" w:pos="5971"/>
        </w:tabs>
        <w:rPr>
          <w:rFonts w:ascii="Arial" w:hAnsi="Arial" w:cs="Arial"/>
        </w:rPr>
      </w:pPr>
    </w:p>
    <w:p w:rsidR="00431173" w:rsidRDefault="00C90940" w:rsidP="00703117">
      <w:pPr>
        <w:tabs>
          <w:tab w:val="left" w:pos="5971"/>
        </w:tabs>
        <w:ind w:left="1701"/>
        <w:jc w:val="right"/>
        <w:rPr>
          <w:rFonts w:ascii="Arial" w:hAnsi="Arial" w:cs="Arial"/>
          <w:b/>
          <w:sz w:val="36"/>
          <w:szCs w:val="36"/>
        </w:rPr>
      </w:pPr>
      <w:r>
        <w:rPr>
          <w:rFonts w:ascii="Arial" w:hAnsi="Arial" w:cs="Arial"/>
          <w:b/>
          <w:sz w:val="36"/>
          <w:szCs w:val="36"/>
        </w:rPr>
        <w:t>Director of Legal Services</w:t>
      </w:r>
    </w:p>
    <w:p w:rsidR="00EE6B93" w:rsidRDefault="00EE6B93" w:rsidP="00703117">
      <w:pPr>
        <w:tabs>
          <w:tab w:val="left" w:pos="5971"/>
        </w:tabs>
        <w:ind w:left="1701"/>
        <w:jc w:val="right"/>
        <w:rPr>
          <w:rFonts w:ascii="Arial" w:hAnsi="Arial" w:cs="Arial"/>
          <w:b/>
          <w:sz w:val="36"/>
          <w:szCs w:val="36"/>
        </w:rPr>
      </w:pPr>
    </w:p>
    <w:p w:rsidR="00EE6B93" w:rsidRPr="00C8598F" w:rsidRDefault="003F47CC" w:rsidP="00703117">
      <w:pPr>
        <w:tabs>
          <w:tab w:val="left" w:pos="5971"/>
        </w:tabs>
        <w:ind w:left="1701"/>
        <w:jc w:val="right"/>
        <w:rPr>
          <w:rFonts w:ascii="Arial" w:hAnsi="Arial" w:cs="Arial"/>
          <w:b/>
          <w:sz w:val="36"/>
          <w:szCs w:val="36"/>
        </w:rPr>
      </w:pPr>
      <w:r>
        <w:rPr>
          <w:rFonts w:ascii="Arial" w:hAnsi="Arial" w:cs="Arial"/>
          <w:b/>
          <w:sz w:val="36"/>
          <w:szCs w:val="36"/>
        </w:rPr>
        <w:t xml:space="preserve">Reference No: </w:t>
      </w:r>
      <w:r w:rsidR="00C90940">
        <w:rPr>
          <w:rFonts w:ascii="Arial" w:hAnsi="Arial" w:cs="Arial"/>
          <w:b/>
          <w:sz w:val="36"/>
          <w:szCs w:val="36"/>
        </w:rPr>
        <w:t>03/2024</w:t>
      </w:r>
    </w:p>
    <w:p w:rsidR="00767A17" w:rsidRPr="00C8598F" w:rsidRDefault="00767A17" w:rsidP="00B02C7E">
      <w:pPr>
        <w:tabs>
          <w:tab w:val="left" w:pos="5971"/>
        </w:tabs>
        <w:rPr>
          <w:rFonts w:ascii="Arial" w:hAnsi="Arial" w:cs="Arial"/>
          <w:b/>
          <w:sz w:val="36"/>
          <w:szCs w:val="36"/>
        </w:rPr>
      </w:pPr>
    </w:p>
    <w:p w:rsidR="0064400B" w:rsidRPr="00FA3649" w:rsidRDefault="00FA3649" w:rsidP="00703117">
      <w:pPr>
        <w:tabs>
          <w:tab w:val="left" w:pos="5971"/>
        </w:tabs>
        <w:ind w:left="1701"/>
        <w:jc w:val="right"/>
        <w:rPr>
          <w:rFonts w:ascii="Arial" w:hAnsi="Arial" w:cs="Arial"/>
          <w:b/>
          <w:sz w:val="32"/>
          <w:szCs w:val="32"/>
        </w:rPr>
      </w:pPr>
      <w:r w:rsidRPr="00FA3649">
        <w:rPr>
          <w:rFonts w:ascii="Arial" w:hAnsi="Arial" w:cs="Arial"/>
          <w:b/>
          <w:sz w:val="32"/>
          <w:szCs w:val="32"/>
        </w:rPr>
        <w:t xml:space="preserve">Date: </w:t>
      </w:r>
      <w:r w:rsidR="00C90940">
        <w:rPr>
          <w:rFonts w:ascii="Arial" w:hAnsi="Arial" w:cs="Arial"/>
          <w:b/>
          <w:sz w:val="32"/>
          <w:szCs w:val="32"/>
        </w:rPr>
        <w:t>August 2024</w:t>
      </w:r>
    </w:p>
    <w:p w:rsidR="000A7C7C" w:rsidRDefault="000A7C7C" w:rsidP="00703117">
      <w:pPr>
        <w:tabs>
          <w:tab w:val="left" w:pos="5971"/>
        </w:tabs>
        <w:ind w:left="1701"/>
        <w:jc w:val="right"/>
        <w:rPr>
          <w:rFonts w:ascii="Arial" w:hAnsi="Arial" w:cs="Arial"/>
          <w:sz w:val="32"/>
          <w:szCs w:val="32"/>
        </w:rPr>
      </w:pPr>
    </w:p>
    <w:p w:rsidR="000A7C7C" w:rsidRDefault="000A7C7C" w:rsidP="00703117">
      <w:pPr>
        <w:tabs>
          <w:tab w:val="left" w:pos="5971"/>
        </w:tabs>
        <w:ind w:left="1701"/>
        <w:jc w:val="right"/>
        <w:rPr>
          <w:rFonts w:ascii="Arial" w:hAnsi="Arial" w:cs="Arial"/>
          <w:sz w:val="32"/>
          <w:szCs w:val="32"/>
        </w:rPr>
      </w:pPr>
    </w:p>
    <w:p w:rsidR="000A7C7C" w:rsidRDefault="000A7C7C" w:rsidP="00703117">
      <w:pPr>
        <w:tabs>
          <w:tab w:val="left" w:pos="5971"/>
        </w:tabs>
        <w:ind w:left="1701"/>
        <w:jc w:val="right"/>
        <w:rPr>
          <w:rFonts w:ascii="Arial" w:hAnsi="Arial" w:cs="Arial"/>
          <w:sz w:val="32"/>
          <w:szCs w:val="32"/>
        </w:rPr>
      </w:pPr>
    </w:p>
    <w:p w:rsidR="000A7C7C" w:rsidRPr="000A7C7C" w:rsidRDefault="000A7C7C" w:rsidP="000A3533">
      <w:pPr>
        <w:tabs>
          <w:tab w:val="left" w:pos="5971"/>
        </w:tabs>
        <w:ind w:left="1701"/>
        <w:rPr>
          <w:rFonts w:ascii="Arial" w:hAnsi="Arial" w:cs="Arial"/>
          <w:i/>
          <w:sz w:val="28"/>
          <w:szCs w:val="28"/>
        </w:rPr>
      </w:pPr>
    </w:p>
    <w:p w:rsidR="00B8358E" w:rsidRPr="00BF7C6E" w:rsidRDefault="00B8358E" w:rsidP="00703117">
      <w:pPr>
        <w:tabs>
          <w:tab w:val="left" w:pos="5971"/>
        </w:tabs>
        <w:ind w:left="1701"/>
        <w:jc w:val="right"/>
        <w:rPr>
          <w:rFonts w:ascii="Arial" w:hAnsi="Arial" w:cs="Arial"/>
        </w:rPr>
      </w:pPr>
    </w:p>
    <w:p w:rsidR="00B8358E" w:rsidRPr="00BF7C6E" w:rsidRDefault="00B8358E" w:rsidP="00703117">
      <w:pPr>
        <w:tabs>
          <w:tab w:val="left" w:pos="5971"/>
        </w:tabs>
        <w:ind w:left="1701"/>
        <w:jc w:val="right"/>
        <w:rPr>
          <w:rFonts w:ascii="Arial" w:hAnsi="Arial" w:cs="Arial"/>
        </w:rPr>
      </w:pPr>
    </w:p>
    <w:p w:rsidR="00EC54A9" w:rsidRPr="00BF7C6E" w:rsidRDefault="00EC54A9" w:rsidP="00AA4E87">
      <w:pPr>
        <w:outlineLvl w:val="0"/>
        <w:rPr>
          <w:rFonts w:ascii="Arial" w:hAnsi="Arial" w:cs="Arial"/>
          <w:b/>
        </w:rPr>
      </w:pPr>
    </w:p>
    <w:p w:rsidR="00631658" w:rsidRPr="00BF7C6E" w:rsidRDefault="00631658" w:rsidP="00703117">
      <w:pPr>
        <w:outlineLvl w:val="0"/>
        <w:rPr>
          <w:rFonts w:ascii="Arial" w:hAnsi="Arial" w:cs="Arial"/>
          <w:u w:val="single"/>
        </w:rPr>
      </w:pPr>
      <w:bookmarkStart w:id="0" w:name="_Toc156370420"/>
    </w:p>
    <w:p w:rsidR="00631658" w:rsidRPr="00BF7C6E" w:rsidRDefault="00631658" w:rsidP="00703117">
      <w:pPr>
        <w:outlineLvl w:val="0"/>
        <w:rPr>
          <w:rFonts w:ascii="Arial" w:hAnsi="Arial" w:cs="Arial"/>
          <w:u w:val="single"/>
        </w:rPr>
      </w:pPr>
    </w:p>
    <w:p w:rsidR="00631658" w:rsidRPr="00BF7C6E" w:rsidRDefault="00631658" w:rsidP="00703117">
      <w:pPr>
        <w:outlineLvl w:val="0"/>
        <w:rPr>
          <w:rFonts w:ascii="Arial" w:hAnsi="Arial" w:cs="Arial"/>
          <w:u w:val="single"/>
        </w:rPr>
      </w:pPr>
    </w:p>
    <w:p w:rsidR="00BA1F3C" w:rsidRDefault="00D345CF" w:rsidP="00BA1F3C">
      <w:pPr>
        <w:tabs>
          <w:tab w:val="left" w:pos="5971"/>
        </w:tabs>
        <w:jc w:val="right"/>
      </w:pPr>
      <w:r w:rsidRPr="00BF7C6E">
        <w:rPr>
          <w:rFonts w:ascii="Arial" w:hAnsi="Arial" w:cs="Arial"/>
          <w:u w:val="single"/>
        </w:rPr>
        <w:br w:type="page"/>
      </w:r>
    </w:p>
    <w:p w:rsidR="00461D22" w:rsidRDefault="00461D22" w:rsidP="00461D22">
      <w:pPr>
        <w:pStyle w:val="NoSpacing"/>
        <w:rPr>
          <w:rFonts w:ascii="Arial" w:hAnsi="Arial" w:cs="Arial"/>
          <w:b/>
          <w:sz w:val="28"/>
          <w:szCs w:val="28"/>
        </w:rPr>
      </w:pPr>
      <w:r>
        <w:rPr>
          <w:rFonts w:ascii="Arial" w:hAnsi="Arial" w:cs="Arial"/>
          <w:b/>
          <w:sz w:val="28"/>
          <w:szCs w:val="28"/>
        </w:rPr>
        <w:t>About the Police Ombudsman for Northern Ireland</w:t>
      </w:r>
    </w:p>
    <w:p w:rsidR="00461D22" w:rsidRDefault="00461D22" w:rsidP="00461D22">
      <w:pPr>
        <w:pStyle w:val="NoSpacing"/>
        <w:rPr>
          <w:rFonts w:ascii="Arial" w:hAnsi="Arial" w:cs="Arial"/>
          <w:b/>
          <w:sz w:val="24"/>
          <w:szCs w:val="24"/>
        </w:rPr>
      </w:pPr>
    </w:p>
    <w:p w:rsidR="00461D22" w:rsidRDefault="00461D22" w:rsidP="00461D22">
      <w:pPr>
        <w:pStyle w:val="NoSpacing"/>
        <w:rPr>
          <w:rFonts w:ascii="Arial" w:hAnsi="Arial" w:cs="Arial"/>
          <w:bCs/>
          <w:sz w:val="24"/>
          <w:szCs w:val="24"/>
        </w:rPr>
      </w:pPr>
      <w:bookmarkStart w:id="1" w:name="_Toc156370429"/>
      <w:r>
        <w:rPr>
          <w:rFonts w:ascii="Arial" w:hAnsi="Arial" w:cs="Arial"/>
          <w:bCs/>
          <w:sz w:val="24"/>
          <w:szCs w:val="24"/>
        </w:rPr>
        <w:t>Established under the Police (Northern Ireland) Act 1998, we exist to</w:t>
      </w:r>
      <w:r>
        <w:rPr>
          <w:rFonts w:ascii="Arial" w:hAnsi="Arial" w:cs="Arial"/>
          <w:i/>
          <w:sz w:val="24"/>
          <w:szCs w:val="24"/>
        </w:rPr>
        <w:t xml:space="preserve"> </w:t>
      </w:r>
      <w:r>
        <w:rPr>
          <w:rFonts w:ascii="Arial" w:hAnsi="Arial" w:cs="Arial"/>
          <w:bCs/>
          <w:sz w:val="24"/>
          <w:szCs w:val="24"/>
        </w:rPr>
        <w:t xml:space="preserve">provide an independent and impartial police complaints system for the people of Northern Ireland. We </w:t>
      </w:r>
      <w:r>
        <w:rPr>
          <w:rFonts w:ascii="Arial" w:hAnsi="Arial" w:cs="Arial"/>
          <w:sz w:val="24"/>
          <w:szCs w:val="24"/>
        </w:rPr>
        <w:t xml:space="preserve">receive and investigate complaints about the police made by members of the public, </w:t>
      </w:r>
      <w:proofErr w:type="gramStart"/>
      <w:r>
        <w:rPr>
          <w:rFonts w:ascii="Arial" w:hAnsi="Arial" w:cs="Arial"/>
          <w:sz w:val="24"/>
          <w:szCs w:val="24"/>
        </w:rPr>
        <w:t>and also</w:t>
      </w:r>
      <w:proofErr w:type="gramEnd"/>
      <w:r>
        <w:rPr>
          <w:rFonts w:ascii="Arial" w:hAnsi="Arial" w:cs="Arial"/>
          <w:sz w:val="24"/>
          <w:szCs w:val="24"/>
        </w:rPr>
        <w:t xml:space="preserve"> matters of public interest involving the Police Service of Northern Ireland (PSNI).</w:t>
      </w:r>
      <w:r>
        <w:rPr>
          <w:rFonts w:ascii="Arial" w:hAnsi="Arial" w:cs="Arial"/>
          <w:bCs/>
          <w:sz w:val="24"/>
          <w:szCs w:val="24"/>
        </w:rPr>
        <w:t xml:space="preserve"> </w:t>
      </w:r>
    </w:p>
    <w:p w:rsidR="00461D22" w:rsidRDefault="00461D22" w:rsidP="00461D22">
      <w:pPr>
        <w:pStyle w:val="NoSpacing"/>
        <w:rPr>
          <w:rFonts w:ascii="Arial" w:hAnsi="Arial" w:cs="Arial"/>
          <w:sz w:val="24"/>
          <w:szCs w:val="24"/>
        </w:rPr>
      </w:pPr>
    </w:p>
    <w:p w:rsidR="00461D22" w:rsidRDefault="00461D22" w:rsidP="00461D22">
      <w:pPr>
        <w:pStyle w:val="NoSpacing"/>
        <w:rPr>
          <w:rFonts w:ascii="Arial" w:hAnsi="Arial" w:cs="Arial"/>
          <w:sz w:val="24"/>
          <w:szCs w:val="24"/>
        </w:rPr>
      </w:pPr>
      <w:r>
        <w:rPr>
          <w:rFonts w:ascii="Arial" w:hAnsi="Arial" w:cs="Arial"/>
          <w:sz w:val="24"/>
          <w:szCs w:val="24"/>
        </w:rPr>
        <w:t xml:space="preserve">The Police Ombudsman for Northern Ireland </w:t>
      </w:r>
      <w:proofErr w:type="gramStart"/>
      <w:r>
        <w:rPr>
          <w:rFonts w:ascii="Arial" w:hAnsi="Arial" w:cs="Arial"/>
          <w:sz w:val="24"/>
          <w:szCs w:val="24"/>
        </w:rPr>
        <w:t>is appointed</w:t>
      </w:r>
      <w:proofErr w:type="gramEnd"/>
      <w:r>
        <w:rPr>
          <w:rFonts w:ascii="Arial" w:hAnsi="Arial" w:cs="Arial"/>
          <w:sz w:val="24"/>
          <w:szCs w:val="24"/>
        </w:rPr>
        <w:t xml:space="preserve"> under Royal Warrant and is a corporation sole. Her statutory duty is to exercise her powers in such manner and to such extent as appears to her best calculated to secure the efficiency, effectiveness and independence of the police complaints system, and the confidence of the public and members of the police force in that system. She has responsibility for the Police Service of Northern Ireland (PSNI), ‘designated civilians’ working with the PSNI, Belfast </w:t>
      </w:r>
      <w:proofErr w:type="spellStart"/>
      <w:r>
        <w:rPr>
          <w:rFonts w:ascii="Arial" w:hAnsi="Arial" w:cs="Arial"/>
          <w:sz w:val="24"/>
          <w:szCs w:val="24"/>
        </w:rPr>
        <w:t>Harbour</w:t>
      </w:r>
      <w:proofErr w:type="spellEnd"/>
      <w:r>
        <w:rPr>
          <w:rFonts w:ascii="Arial" w:hAnsi="Arial" w:cs="Arial"/>
          <w:sz w:val="24"/>
          <w:szCs w:val="24"/>
        </w:rPr>
        <w:t xml:space="preserve"> Police, Belfast International Airport Police and the Ministry of </w:t>
      </w:r>
      <w:proofErr w:type="spellStart"/>
      <w:r>
        <w:rPr>
          <w:rFonts w:ascii="Arial" w:hAnsi="Arial" w:cs="Arial"/>
          <w:sz w:val="24"/>
          <w:szCs w:val="24"/>
        </w:rPr>
        <w:t>Defence</w:t>
      </w:r>
      <w:proofErr w:type="spellEnd"/>
      <w:r>
        <w:rPr>
          <w:rFonts w:ascii="Arial" w:hAnsi="Arial" w:cs="Arial"/>
          <w:sz w:val="24"/>
          <w:szCs w:val="24"/>
        </w:rPr>
        <w:t xml:space="preserve"> Police. </w:t>
      </w:r>
    </w:p>
    <w:p w:rsidR="00461D22" w:rsidRDefault="00461D22" w:rsidP="00461D22">
      <w:pPr>
        <w:pStyle w:val="NoSpacing"/>
        <w:rPr>
          <w:rFonts w:ascii="Arial" w:hAnsi="Arial" w:cs="Arial"/>
          <w:sz w:val="24"/>
          <w:szCs w:val="24"/>
        </w:rPr>
      </w:pPr>
    </w:p>
    <w:p w:rsidR="00461D22" w:rsidRDefault="00461D22" w:rsidP="00461D22">
      <w:pPr>
        <w:pStyle w:val="NoSpacing"/>
        <w:rPr>
          <w:rFonts w:ascii="Arial" w:hAnsi="Arial" w:cs="Arial"/>
          <w:sz w:val="24"/>
          <w:szCs w:val="24"/>
        </w:rPr>
      </w:pPr>
      <w:r>
        <w:rPr>
          <w:rFonts w:ascii="Arial" w:hAnsi="Arial" w:cs="Arial"/>
          <w:sz w:val="24"/>
          <w:szCs w:val="24"/>
        </w:rPr>
        <w:t>The Police Ombudsman is also empowered in certain circumstances to investigate the conduct of members of the RUC.</w:t>
      </w:r>
      <w:r>
        <w:rPr>
          <w:rFonts w:ascii="Arial" w:hAnsi="Arial" w:cs="Arial"/>
          <w:b/>
          <w:sz w:val="24"/>
          <w:szCs w:val="24"/>
        </w:rPr>
        <w:t xml:space="preserve"> </w:t>
      </w:r>
      <w:r>
        <w:rPr>
          <w:rFonts w:ascii="Arial" w:hAnsi="Arial" w:cs="Arial"/>
          <w:sz w:val="24"/>
          <w:szCs w:val="24"/>
        </w:rPr>
        <w:t xml:space="preserve">Where appropriate she makes recommendations regarding criminal and misconduct matters, in respect of which she </w:t>
      </w:r>
      <w:proofErr w:type="gramStart"/>
      <w:r>
        <w:rPr>
          <w:rFonts w:ascii="Arial" w:hAnsi="Arial" w:cs="Arial"/>
          <w:sz w:val="24"/>
          <w:szCs w:val="24"/>
        </w:rPr>
        <w:t>may also</w:t>
      </w:r>
      <w:proofErr w:type="gramEnd"/>
      <w:r>
        <w:rPr>
          <w:rFonts w:ascii="Arial" w:hAnsi="Arial" w:cs="Arial"/>
          <w:sz w:val="24"/>
          <w:szCs w:val="24"/>
        </w:rPr>
        <w:t xml:space="preserve"> publish statements and make policy recommendations. In addition to this</w:t>
      </w:r>
      <w:r w:rsidR="00E434E8">
        <w:rPr>
          <w:rFonts w:ascii="Arial" w:hAnsi="Arial" w:cs="Arial"/>
          <w:sz w:val="24"/>
          <w:szCs w:val="24"/>
        </w:rPr>
        <w:t>,</w:t>
      </w:r>
      <w:r>
        <w:rPr>
          <w:rFonts w:ascii="Arial" w:hAnsi="Arial" w:cs="Arial"/>
          <w:sz w:val="24"/>
          <w:szCs w:val="24"/>
        </w:rPr>
        <w:t xml:space="preserve"> she has a power to investigate current police policy and practice, and to publish the results of any such investigation. She provides extensive statistical and management information to the Department of Justice, Chief Constable and Northern Ireland Policing Board. In undertaking her statutory duties, the Police Ombudsman employs approximately 150 staff in a number of specialist and support roles. The budget for the Office is around £9m.</w:t>
      </w:r>
    </w:p>
    <w:p w:rsidR="00461D22" w:rsidRDefault="00461D22" w:rsidP="00461D22">
      <w:pPr>
        <w:pStyle w:val="NoSpacing"/>
        <w:rPr>
          <w:rFonts w:ascii="Arial" w:hAnsi="Arial" w:cs="Arial"/>
          <w:sz w:val="24"/>
          <w:szCs w:val="24"/>
        </w:rPr>
      </w:pPr>
    </w:p>
    <w:p w:rsidR="00461D22" w:rsidRDefault="00461D22" w:rsidP="00461D22">
      <w:pPr>
        <w:pStyle w:val="NoSpacing"/>
        <w:rPr>
          <w:rFonts w:ascii="Arial" w:hAnsi="Arial" w:cs="Arial"/>
          <w:sz w:val="24"/>
          <w:szCs w:val="24"/>
        </w:rPr>
      </w:pPr>
      <w:r>
        <w:rPr>
          <w:rFonts w:ascii="Arial" w:hAnsi="Arial" w:cs="Arial"/>
          <w:sz w:val="24"/>
          <w:szCs w:val="24"/>
        </w:rPr>
        <w:t xml:space="preserve">The RUC (Complaints </w:t>
      </w:r>
      <w:proofErr w:type="spellStart"/>
      <w:r>
        <w:rPr>
          <w:rFonts w:ascii="Arial" w:hAnsi="Arial" w:cs="Arial"/>
          <w:sz w:val="24"/>
          <w:szCs w:val="24"/>
        </w:rPr>
        <w:t>etc</w:t>
      </w:r>
      <w:proofErr w:type="spellEnd"/>
      <w:r>
        <w:rPr>
          <w:rFonts w:ascii="Arial" w:hAnsi="Arial" w:cs="Arial"/>
          <w:sz w:val="24"/>
          <w:szCs w:val="24"/>
        </w:rPr>
        <w:t xml:space="preserve">) Regulations 2001 enables the Police Ombudsman to investigate serious legacy matters. </w:t>
      </w:r>
    </w:p>
    <w:p w:rsidR="00461D22" w:rsidRDefault="00461D22" w:rsidP="00461D22">
      <w:pPr>
        <w:pStyle w:val="NoSpacing"/>
        <w:rPr>
          <w:rFonts w:ascii="Arial" w:hAnsi="Arial" w:cs="Arial"/>
          <w:sz w:val="24"/>
          <w:szCs w:val="24"/>
        </w:rPr>
      </w:pPr>
    </w:p>
    <w:p w:rsidR="00461D22" w:rsidRDefault="00461D22" w:rsidP="00461D22">
      <w:pPr>
        <w:pStyle w:val="NoSpacing"/>
        <w:rPr>
          <w:rStyle w:val="Hyperlink"/>
        </w:rPr>
      </w:pPr>
      <w:r>
        <w:rPr>
          <w:rFonts w:ascii="Arial" w:hAnsi="Arial" w:cs="Arial"/>
          <w:sz w:val="24"/>
          <w:szCs w:val="24"/>
        </w:rPr>
        <w:t xml:space="preserve">Further information about the </w:t>
      </w:r>
      <w:proofErr w:type="spellStart"/>
      <w:r>
        <w:rPr>
          <w:rFonts w:ascii="Arial" w:hAnsi="Arial" w:cs="Arial"/>
          <w:sz w:val="24"/>
          <w:szCs w:val="24"/>
        </w:rPr>
        <w:t>organisation</w:t>
      </w:r>
      <w:proofErr w:type="spellEnd"/>
      <w:r>
        <w:rPr>
          <w:rFonts w:ascii="Arial" w:hAnsi="Arial" w:cs="Arial"/>
          <w:sz w:val="24"/>
          <w:szCs w:val="24"/>
        </w:rPr>
        <w:t xml:space="preserve"> </w:t>
      </w:r>
      <w:proofErr w:type="gramStart"/>
      <w:r>
        <w:rPr>
          <w:rFonts w:ascii="Arial" w:hAnsi="Arial" w:cs="Arial"/>
          <w:sz w:val="24"/>
          <w:szCs w:val="24"/>
        </w:rPr>
        <w:t>can be found</w:t>
      </w:r>
      <w:proofErr w:type="gramEnd"/>
      <w:r>
        <w:rPr>
          <w:rFonts w:ascii="Arial" w:hAnsi="Arial" w:cs="Arial"/>
          <w:sz w:val="24"/>
          <w:szCs w:val="24"/>
        </w:rPr>
        <w:t xml:space="preserve"> at </w:t>
      </w:r>
      <w:hyperlink r:id="rId10" w:history="1">
        <w:r>
          <w:rPr>
            <w:rStyle w:val="Hyperlink"/>
            <w:rFonts w:ascii="Arial" w:hAnsi="Arial" w:cs="Arial"/>
            <w:sz w:val="24"/>
            <w:szCs w:val="24"/>
          </w:rPr>
          <w:t>www.policeombudsman.org</w:t>
        </w:r>
      </w:hyperlink>
    </w:p>
    <w:p w:rsidR="00956A0C" w:rsidRPr="00882213" w:rsidRDefault="00461D22" w:rsidP="00956A0C">
      <w:pPr>
        <w:pStyle w:val="NoSpacing"/>
        <w:rPr>
          <w:rFonts w:ascii="Arial" w:hAnsi="Arial" w:cs="Arial"/>
          <w:b/>
          <w:sz w:val="28"/>
          <w:szCs w:val="28"/>
        </w:rPr>
      </w:pPr>
      <w:r>
        <w:rPr>
          <w:rFonts w:ascii="Arial" w:hAnsi="Arial" w:cs="Arial"/>
          <w:color w:val="0000FF"/>
          <w:u w:val="single"/>
        </w:rPr>
        <w:br w:type="page"/>
      </w:r>
      <w:bookmarkEnd w:id="1"/>
      <w:r w:rsidR="00956A0C" w:rsidRPr="00882213">
        <w:rPr>
          <w:rFonts w:ascii="Arial" w:hAnsi="Arial" w:cs="Arial"/>
          <w:b/>
          <w:sz w:val="28"/>
          <w:szCs w:val="28"/>
        </w:rPr>
        <w:lastRenderedPageBreak/>
        <w:t xml:space="preserve">Background to the role of </w:t>
      </w:r>
      <w:r w:rsidR="00E434E8">
        <w:rPr>
          <w:rFonts w:ascii="Arial" w:hAnsi="Arial" w:cs="Arial"/>
          <w:b/>
          <w:sz w:val="28"/>
          <w:szCs w:val="28"/>
        </w:rPr>
        <w:t>Director of Legal Services</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b/>
          <w:bCs/>
          <w:color w:val="FF0000"/>
          <w:sz w:val="24"/>
          <w:szCs w:val="24"/>
        </w:rPr>
      </w:pPr>
    </w:p>
    <w:p w:rsidR="00E434E8" w:rsidRDefault="00E434E8" w:rsidP="00E434E8">
      <w:pPr>
        <w:pStyle w:val="NoSpacing"/>
        <w:rPr>
          <w:rFonts w:ascii="Arial" w:hAnsi="Arial" w:cs="Arial"/>
          <w:sz w:val="24"/>
          <w:szCs w:val="24"/>
        </w:rPr>
      </w:pPr>
      <w:r>
        <w:rPr>
          <w:rFonts w:ascii="Arial" w:hAnsi="Arial" w:cs="Arial"/>
          <w:sz w:val="24"/>
          <w:szCs w:val="24"/>
        </w:rPr>
        <w:t xml:space="preserve">The Director of Legal Services provides advice and guidance to the Police Ombudsman, Chief Executive and Executive Leadership Team (ELT) on all legal matters, which may be subject to legal challenge.  He/she will also provide legal advice to investigation teams, ensuring investigative and corporate decisions </w:t>
      </w:r>
      <w:proofErr w:type="gramStart"/>
      <w:r>
        <w:rPr>
          <w:rFonts w:ascii="Arial" w:hAnsi="Arial" w:cs="Arial"/>
          <w:sz w:val="24"/>
          <w:szCs w:val="24"/>
        </w:rPr>
        <w:t>are based</w:t>
      </w:r>
      <w:proofErr w:type="gramEnd"/>
      <w:r>
        <w:rPr>
          <w:rFonts w:ascii="Arial" w:hAnsi="Arial" w:cs="Arial"/>
          <w:sz w:val="24"/>
          <w:szCs w:val="24"/>
        </w:rPr>
        <w:t xml:space="preserve"> on a sound legal foundation.  </w:t>
      </w:r>
      <w:r w:rsidRPr="000014BE">
        <w:rPr>
          <w:rFonts w:ascii="Arial" w:hAnsi="Arial" w:cs="Arial"/>
          <w:sz w:val="24"/>
          <w:szCs w:val="24"/>
        </w:rPr>
        <w:t xml:space="preserve">The </w:t>
      </w:r>
      <w:r>
        <w:rPr>
          <w:rFonts w:ascii="Arial" w:hAnsi="Arial" w:cs="Arial"/>
          <w:sz w:val="24"/>
          <w:szCs w:val="24"/>
        </w:rPr>
        <w:t xml:space="preserve">Director </w:t>
      </w:r>
      <w:r w:rsidRPr="000014BE">
        <w:rPr>
          <w:rFonts w:ascii="Arial" w:hAnsi="Arial" w:cs="Arial"/>
          <w:sz w:val="24"/>
          <w:szCs w:val="24"/>
        </w:rPr>
        <w:t xml:space="preserve">of Legal Services is a high profile </w:t>
      </w:r>
      <w:proofErr w:type="gramStart"/>
      <w:r w:rsidRPr="000014BE">
        <w:rPr>
          <w:rFonts w:ascii="Arial" w:hAnsi="Arial" w:cs="Arial"/>
          <w:sz w:val="24"/>
          <w:szCs w:val="24"/>
        </w:rPr>
        <w:t>role which</w:t>
      </w:r>
      <w:proofErr w:type="gramEnd"/>
      <w:r w:rsidRPr="000014BE">
        <w:rPr>
          <w:rFonts w:ascii="Arial" w:hAnsi="Arial" w:cs="Arial"/>
          <w:sz w:val="24"/>
          <w:szCs w:val="24"/>
        </w:rPr>
        <w:t xml:space="preserve"> plays a significant part in supporting the reputation of the Office.  The post holder will also have a policy reform role within the </w:t>
      </w:r>
      <w:proofErr w:type="spellStart"/>
      <w:r w:rsidRPr="000014BE">
        <w:rPr>
          <w:rFonts w:ascii="Arial" w:hAnsi="Arial" w:cs="Arial"/>
          <w:sz w:val="24"/>
          <w:szCs w:val="24"/>
        </w:rPr>
        <w:t>organisation</w:t>
      </w:r>
      <w:proofErr w:type="spellEnd"/>
      <w:r w:rsidRPr="000014BE">
        <w:rPr>
          <w:rFonts w:ascii="Arial" w:hAnsi="Arial" w:cs="Arial"/>
          <w:sz w:val="24"/>
          <w:szCs w:val="24"/>
        </w:rPr>
        <w:t xml:space="preserve">.  </w:t>
      </w:r>
      <w:r>
        <w:rPr>
          <w:rFonts w:ascii="Arial" w:hAnsi="Arial" w:cs="Arial"/>
          <w:sz w:val="24"/>
          <w:szCs w:val="24"/>
        </w:rPr>
        <w:t xml:space="preserve">The Director of Legal Services will manage a small team of lawyers, a Legacy Inquest team, and will act as the Data Protection Officer for the Office. </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It is within this context that this </w:t>
      </w:r>
      <w:r w:rsidR="00E434E8">
        <w:rPr>
          <w:rFonts w:ascii="Arial" w:hAnsi="Arial" w:cs="Arial"/>
          <w:sz w:val="24"/>
          <w:szCs w:val="24"/>
        </w:rPr>
        <w:t xml:space="preserve">Director of Legal Services </w:t>
      </w:r>
      <w:r w:rsidRPr="00882213">
        <w:rPr>
          <w:rFonts w:ascii="Arial" w:hAnsi="Arial" w:cs="Arial"/>
          <w:sz w:val="24"/>
          <w:szCs w:val="24"/>
        </w:rPr>
        <w:t>role is required.</w:t>
      </w:r>
    </w:p>
    <w:p w:rsidR="00956A0C" w:rsidRPr="00882213" w:rsidRDefault="00956A0C" w:rsidP="00956A0C">
      <w:pPr>
        <w:pStyle w:val="NoSpacing"/>
        <w:rPr>
          <w:rFonts w:ascii="Arial" w:hAnsi="Arial" w:cs="Arial"/>
          <w:sz w:val="24"/>
          <w:szCs w:val="24"/>
        </w:rPr>
      </w:pPr>
    </w:p>
    <w:p w:rsidR="00E434E8" w:rsidRDefault="00956A0C" w:rsidP="00956A0C">
      <w:pPr>
        <w:pStyle w:val="NoSpacing"/>
        <w:rPr>
          <w:rFonts w:ascii="Arial" w:hAnsi="Arial" w:cs="Arial"/>
          <w:sz w:val="24"/>
          <w:szCs w:val="24"/>
        </w:rPr>
      </w:pPr>
      <w:r w:rsidRPr="00882213">
        <w:rPr>
          <w:rFonts w:ascii="Arial" w:hAnsi="Arial" w:cs="Arial"/>
          <w:sz w:val="24"/>
          <w:szCs w:val="24"/>
        </w:rPr>
        <w:t xml:space="preserve">The appointment </w:t>
      </w:r>
      <w:proofErr w:type="gramStart"/>
      <w:r w:rsidRPr="00882213">
        <w:rPr>
          <w:rFonts w:ascii="Arial" w:hAnsi="Arial" w:cs="Arial"/>
          <w:sz w:val="24"/>
          <w:szCs w:val="24"/>
        </w:rPr>
        <w:t>will be made</w:t>
      </w:r>
      <w:proofErr w:type="gramEnd"/>
      <w:r w:rsidRPr="00882213">
        <w:rPr>
          <w:rFonts w:ascii="Arial" w:hAnsi="Arial" w:cs="Arial"/>
          <w:sz w:val="24"/>
          <w:szCs w:val="24"/>
        </w:rPr>
        <w:t xml:space="preserve"> by the Police Ombudsman for Northern Ireland acting in accordance with her powers under the Police (Northern Ireland) Act 1998.  Staff appointed under the Act will be employees of the Police Ombudsman and are </w:t>
      </w:r>
      <w:r w:rsidRPr="00882213">
        <w:rPr>
          <w:rFonts w:ascii="Arial" w:hAnsi="Arial" w:cs="Arial"/>
          <w:b/>
          <w:sz w:val="24"/>
          <w:szCs w:val="24"/>
          <w:u w:val="single"/>
        </w:rPr>
        <w:t>not</w:t>
      </w:r>
      <w:r w:rsidRPr="00882213">
        <w:rPr>
          <w:rFonts w:ascii="Arial" w:hAnsi="Arial" w:cs="Arial"/>
          <w:sz w:val="24"/>
          <w:szCs w:val="24"/>
        </w:rPr>
        <w:t xml:space="preserve"> civil servants. The appointment is a </w:t>
      </w:r>
      <w:r w:rsidRPr="00882213">
        <w:rPr>
          <w:rFonts w:ascii="Arial" w:hAnsi="Arial" w:cs="Arial"/>
          <w:b/>
          <w:sz w:val="24"/>
          <w:szCs w:val="24"/>
        </w:rPr>
        <w:t>permanent</w:t>
      </w:r>
      <w:r w:rsidRPr="00882213">
        <w:rPr>
          <w:rFonts w:ascii="Arial" w:hAnsi="Arial" w:cs="Arial"/>
          <w:sz w:val="24"/>
          <w:szCs w:val="24"/>
        </w:rPr>
        <w:t xml:space="preserve"> contract</w:t>
      </w:r>
      <w:r w:rsidR="00E434E8">
        <w:rPr>
          <w:rFonts w:ascii="Arial" w:hAnsi="Arial" w:cs="Arial"/>
          <w:sz w:val="24"/>
          <w:szCs w:val="24"/>
        </w:rPr>
        <w:t xml:space="preserve">. </w:t>
      </w: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 </w:t>
      </w: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The person appointed in addition to the mandatory qualifications listed in the Employee Specification should have proven inter-personal skills and highly developed communication skills across a range of settings. </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b/>
          <w:sz w:val="24"/>
          <w:szCs w:val="24"/>
        </w:rPr>
      </w:pPr>
      <w:r w:rsidRPr="00882213">
        <w:rPr>
          <w:rFonts w:ascii="Arial" w:hAnsi="Arial" w:cs="Arial"/>
          <w:sz w:val="24"/>
          <w:szCs w:val="24"/>
        </w:rPr>
        <w:t>The appointee should also possess a full understanding of and commitment to the fundamental principles of human rights and a comprehensive understanding of the sensitive social, cultural and political environment within which the work of the Police Ombudsman operates.</w:t>
      </w: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This post requires the </w:t>
      </w:r>
      <w:proofErr w:type="spellStart"/>
      <w:r w:rsidRPr="00882213">
        <w:rPr>
          <w:rFonts w:ascii="Arial" w:hAnsi="Arial" w:cs="Arial"/>
          <w:sz w:val="24"/>
          <w:szCs w:val="24"/>
        </w:rPr>
        <w:t>postholder</w:t>
      </w:r>
      <w:proofErr w:type="spellEnd"/>
      <w:r w:rsidRPr="00882213">
        <w:rPr>
          <w:rFonts w:ascii="Arial" w:hAnsi="Arial" w:cs="Arial"/>
          <w:sz w:val="24"/>
          <w:szCs w:val="24"/>
        </w:rPr>
        <w:t xml:space="preserve"> to have </w:t>
      </w:r>
      <w:r w:rsidR="00E434E8">
        <w:rPr>
          <w:rFonts w:ascii="Arial" w:hAnsi="Arial" w:cs="Arial"/>
          <w:sz w:val="24"/>
          <w:szCs w:val="24"/>
        </w:rPr>
        <w:t>Developed Vetting c</w:t>
      </w:r>
      <w:r w:rsidRPr="00882213">
        <w:rPr>
          <w:rFonts w:ascii="Arial" w:hAnsi="Arial" w:cs="Arial"/>
          <w:sz w:val="24"/>
          <w:szCs w:val="24"/>
        </w:rPr>
        <w:t>learance (see Terms and Conditions for further information).</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p>
    <w:p w:rsidR="00956A0C"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Please note - </w:t>
      </w:r>
    </w:p>
    <w:p w:rsidR="00956A0C"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proofErr w:type="gramStart"/>
      <w:r w:rsidRPr="00882213">
        <w:rPr>
          <w:rFonts w:ascii="Arial" w:hAnsi="Arial" w:cs="Arial"/>
          <w:sz w:val="24"/>
          <w:szCs w:val="24"/>
        </w:rPr>
        <w:t xml:space="preserve">If applicable to the role, appointments which have primary responsibility for </w:t>
      </w:r>
      <w:r w:rsidR="00E434E8">
        <w:rPr>
          <w:rFonts w:ascii="Arial" w:hAnsi="Arial" w:cs="Arial"/>
          <w:sz w:val="24"/>
          <w:szCs w:val="24"/>
        </w:rPr>
        <w:t>i</w:t>
      </w:r>
      <w:r w:rsidRPr="00882213">
        <w:rPr>
          <w:rFonts w:ascii="Arial" w:hAnsi="Arial" w:cs="Arial"/>
          <w:sz w:val="24"/>
          <w:szCs w:val="24"/>
        </w:rPr>
        <w:t>nvestigations into allegations of police misconduct involving a death, will be conditional upon the successful candidate not having a past employment history which would conflict with the Office’s requirement to comply with Article 2 of the European Convention on Human Rights, (i.e. if that person was employed as a member of the RUC or served in a military regiment in support of the RUC during the period 1969 – 1998).</w:t>
      </w:r>
      <w:proofErr w:type="gramEnd"/>
      <w:r w:rsidRPr="00882213">
        <w:rPr>
          <w:rFonts w:ascii="Arial" w:hAnsi="Arial" w:cs="Arial"/>
          <w:sz w:val="24"/>
          <w:szCs w:val="24"/>
        </w:rPr>
        <w:t xml:space="preserve"> A copy of the policy relating to this issue </w:t>
      </w:r>
      <w:proofErr w:type="gramStart"/>
      <w:r w:rsidRPr="00882213">
        <w:rPr>
          <w:rFonts w:ascii="Arial" w:hAnsi="Arial" w:cs="Arial"/>
          <w:sz w:val="24"/>
          <w:szCs w:val="24"/>
        </w:rPr>
        <w:t>is enclosed</w:t>
      </w:r>
      <w:proofErr w:type="gramEnd"/>
      <w:r w:rsidRPr="00882213">
        <w:rPr>
          <w:rFonts w:ascii="Arial" w:hAnsi="Arial" w:cs="Arial"/>
          <w:sz w:val="24"/>
          <w:szCs w:val="24"/>
        </w:rPr>
        <w:t xml:space="preserve"> with the application pack. </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p>
    <w:p w:rsidR="00956A0C" w:rsidRPr="00882213" w:rsidRDefault="00956A0C" w:rsidP="00461D22">
      <w:pPr>
        <w:rPr>
          <w:rFonts w:ascii="Arial" w:hAnsi="Arial" w:cs="Arial"/>
          <w:b/>
          <w:sz w:val="28"/>
          <w:szCs w:val="28"/>
        </w:rPr>
      </w:pPr>
      <w:r w:rsidRPr="00BF7C6E">
        <w:rPr>
          <w:rFonts w:ascii="Arial" w:hAnsi="Arial" w:cs="Arial"/>
          <w:b/>
        </w:rPr>
        <w:br w:type="page"/>
      </w:r>
      <w:r w:rsidRPr="00882213">
        <w:rPr>
          <w:rFonts w:ascii="Arial" w:hAnsi="Arial" w:cs="Arial"/>
          <w:b/>
          <w:sz w:val="28"/>
          <w:szCs w:val="28"/>
        </w:rPr>
        <w:lastRenderedPageBreak/>
        <w:t>The Employee Specification</w:t>
      </w:r>
    </w:p>
    <w:p w:rsidR="00956A0C" w:rsidRPr="00882213" w:rsidRDefault="00956A0C" w:rsidP="00956A0C">
      <w:pPr>
        <w:pStyle w:val="NoSpacing"/>
        <w:rPr>
          <w:rFonts w:ascii="Arial" w:hAnsi="Arial" w:cs="Arial"/>
          <w:color w:val="000000"/>
          <w:sz w:val="24"/>
          <w:szCs w:val="24"/>
        </w:rPr>
      </w:pPr>
    </w:p>
    <w:p w:rsidR="00956A0C" w:rsidRPr="00882213" w:rsidRDefault="00956A0C" w:rsidP="00956A0C">
      <w:pPr>
        <w:pStyle w:val="NoSpacing"/>
        <w:rPr>
          <w:rFonts w:ascii="Arial" w:hAnsi="Arial" w:cs="Arial"/>
          <w:color w:val="000000"/>
          <w:sz w:val="24"/>
          <w:szCs w:val="24"/>
        </w:rPr>
      </w:pPr>
      <w:r w:rsidRPr="00882213">
        <w:rPr>
          <w:rFonts w:ascii="Arial" w:hAnsi="Arial" w:cs="Arial"/>
          <w:color w:val="000000"/>
          <w:sz w:val="24"/>
          <w:szCs w:val="24"/>
        </w:rPr>
        <w:t xml:space="preserve">It is essential that the evidence provided by applicants include sufficient details, which clearly demonstrate how they meet all of the </w:t>
      </w:r>
      <w:r w:rsidRPr="00882213">
        <w:rPr>
          <w:rFonts w:ascii="Arial" w:hAnsi="Arial" w:cs="Arial"/>
          <w:b/>
          <w:color w:val="000000"/>
          <w:sz w:val="24"/>
          <w:szCs w:val="24"/>
        </w:rPr>
        <w:t>Eligibility Criteria</w:t>
      </w:r>
      <w:r w:rsidRPr="00882213">
        <w:rPr>
          <w:rFonts w:ascii="Arial" w:hAnsi="Arial" w:cs="Arial"/>
          <w:color w:val="000000"/>
          <w:sz w:val="24"/>
          <w:szCs w:val="24"/>
        </w:rPr>
        <w:t xml:space="preserve">. This must include reference to specific examples of actions and achievements; it is not sufficient to provide simply a list of duties and responsibilities. Candidates should demonstrate a successful </w:t>
      </w:r>
      <w:proofErr w:type="gramStart"/>
      <w:r w:rsidRPr="00882213">
        <w:rPr>
          <w:rFonts w:ascii="Arial" w:hAnsi="Arial" w:cs="Arial"/>
          <w:color w:val="000000"/>
          <w:sz w:val="24"/>
          <w:szCs w:val="24"/>
        </w:rPr>
        <w:t>track record</w:t>
      </w:r>
      <w:proofErr w:type="gramEnd"/>
      <w:r w:rsidRPr="00882213">
        <w:rPr>
          <w:rFonts w:ascii="Arial" w:hAnsi="Arial" w:cs="Arial"/>
          <w:color w:val="000000"/>
          <w:sz w:val="24"/>
          <w:szCs w:val="24"/>
        </w:rPr>
        <w:t xml:space="preserve"> in relation to all specified fields. </w:t>
      </w:r>
    </w:p>
    <w:p w:rsidR="00956A0C" w:rsidRPr="00882213" w:rsidRDefault="00956A0C" w:rsidP="00956A0C">
      <w:pPr>
        <w:pStyle w:val="NoSpacing"/>
        <w:rPr>
          <w:rFonts w:ascii="Arial" w:hAnsi="Arial" w:cs="Arial"/>
          <w:b/>
          <w:color w:val="000000"/>
          <w:sz w:val="24"/>
          <w:szCs w:val="24"/>
        </w:rPr>
      </w:pPr>
    </w:p>
    <w:p w:rsidR="00956A0C" w:rsidRPr="00882213" w:rsidRDefault="00956A0C" w:rsidP="00956A0C">
      <w:pPr>
        <w:pStyle w:val="NoSpacing"/>
        <w:rPr>
          <w:rFonts w:ascii="Arial" w:hAnsi="Arial" w:cs="Arial"/>
          <w:b/>
          <w:color w:val="000000"/>
          <w:sz w:val="24"/>
          <w:szCs w:val="24"/>
        </w:rPr>
      </w:pPr>
    </w:p>
    <w:p w:rsidR="00956A0C" w:rsidRPr="00882213" w:rsidRDefault="00956A0C" w:rsidP="00956A0C">
      <w:pPr>
        <w:pStyle w:val="NoSpacing"/>
        <w:rPr>
          <w:rFonts w:ascii="Arial" w:hAnsi="Arial" w:cs="Arial"/>
          <w:b/>
          <w:sz w:val="24"/>
          <w:szCs w:val="24"/>
        </w:rPr>
      </w:pPr>
      <w:r w:rsidRPr="00882213">
        <w:rPr>
          <w:rFonts w:ascii="Arial" w:hAnsi="Arial" w:cs="Arial"/>
          <w:b/>
          <w:sz w:val="24"/>
          <w:szCs w:val="24"/>
        </w:rPr>
        <w:t>Essential Criteria:</w:t>
      </w:r>
    </w:p>
    <w:p w:rsidR="00956A0C" w:rsidRPr="00882213" w:rsidRDefault="00956A0C" w:rsidP="00956A0C">
      <w:pPr>
        <w:pStyle w:val="NoSpacing"/>
        <w:rPr>
          <w:rFonts w:ascii="Arial" w:hAnsi="Arial" w:cs="Arial"/>
          <w:b/>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It is essential that, by the closing date for receipt of applications (</w:t>
      </w:r>
      <w:proofErr w:type="gramStart"/>
      <w:r w:rsidR="00E6674F">
        <w:rPr>
          <w:rFonts w:ascii="Arial" w:hAnsi="Arial" w:cs="Arial"/>
          <w:sz w:val="24"/>
          <w:szCs w:val="24"/>
        </w:rPr>
        <w:t>30</w:t>
      </w:r>
      <w:r w:rsidR="00E6674F" w:rsidRPr="00E6674F">
        <w:rPr>
          <w:rFonts w:ascii="Arial" w:hAnsi="Arial" w:cs="Arial"/>
          <w:sz w:val="24"/>
          <w:szCs w:val="24"/>
          <w:vertAlign w:val="superscript"/>
        </w:rPr>
        <w:t>th</w:t>
      </w:r>
      <w:proofErr w:type="gramEnd"/>
      <w:r w:rsidR="00E6674F">
        <w:rPr>
          <w:rFonts w:ascii="Arial" w:hAnsi="Arial" w:cs="Arial"/>
          <w:sz w:val="24"/>
          <w:szCs w:val="24"/>
        </w:rPr>
        <w:t xml:space="preserve"> August 2024</w:t>
      </w:r>
      <w:r w:rsidRPr="00882213">
        <w:rPr>
          <w:rFonts w:ascii="Arial" w:hAnsi="Arial" w:cs="Arial"/>
          <w:sz w:val="24"/>
          <w:szCs w:val="24"/>
        </w:rPr>
        <w:t>) that candidates:</w:t>
      </w:r>
    </w:p>
    <w:p w:rsidR="00956A0C" w:rsidRDefault="00956A0C" w:rsidP="00956A0C">
      <w:pPr>
        <w:pStyle w:val="NoSpacing"/>
        <w:rPr>
          <w:rFonts w:ascii="Arial" w:hAnsi="Arial" w:cs="Arial"/>
          <w:sz w:val="24"/>
          <w:szCs w:val="24"/>
        </w:rPr>
      </w:pPr>
    </w:p>
    <w:p w:rsidR="00E434E8" w:rsidRDefault="00E434E8" w:rsidP="00E434E8">
      <w:pPr>
        <w:pStyle w:val="NoSpacing"/>
        <w:numPr>
          <w:ilvl w:val="0"/>
          <w:numId w:val="38"/>
        </w:numPr>
        <w:ind w:left="567" w:hanging="567"/>
        <w:rPr>
          <w:rFonts w:ascii="Arial" w:hAnsi="Arial" w:cs="Arial"/>
          <w:sz w:val="24"/>
          <w:szCs w:val="24"/>
        </w:rPr>
      </w:pPr>
      <w:r>
        <w:rPr>
          <w:rFonts w:ascii="Arial" w:hAnsi="Arial" w:cs="Arial"/>
          <w:sz w:val="24"/>
          <w:szCs w:val="24"/>
        </w:rPr>
        <w:t xml:space="preserve">Be a qualified solicitor or barrister, licensed to practice in Northern Ireland and have at least </w:t>
      </w:r>
      <w:r w:rsidRPr="007625B1">
        <w:rPr>
          <w:rFonts w:ascii="Arial" w:hAnsi="Arial" w:cs="Arial"/>
          <w:sz w:val="24"/>
          <w:szCs w:val="24"/>
        </w:rPr>
        <w:t xml:space="preserve">7 </w:t>
      </w:r>
      <w:r>
        <w:rPr>
          <w:rFonts w:ascii="Arial" w:hAnsi="Arial" w:cs="Arial"/>
          <w:sz w:val="24"/>
          <w:szCs w:val="24"/>
        </w:rPr>
        <w:t>years relevant post qualification experience as a legal practitioner.</w:t>
      </w:r>
    </w:p>
    <w:p w:rsidR="00E434E8" w:rsidRDefault="00E434E8" w:rsidP="00E434E8">
      <w:pPr>
        <w:pStyle w:val="NoSpacing"/>
        <w:ind w:left="567"/>
        <w:rPr>
          <w:rFonts w:ascii="Arial" w:hAnsi="Arial" w:cs="Arial"/>
          <w:b/>
          <w:sz w:val="24"/>
          <w:szCs w:val="24"/>
        </w:rPr>
      </w:pPr>
    </w:p>
    <w:p w:rsidR="00E434E8" w:rsidRDefault="007625B1" w:rsidP="00E434E8">
      <w:pPr>
        <w:pStyle w:val="NoSpacing"/>
        <w:numPr>
          <w:ilvl w:val="0"/>
          <w:numId w:val="38"/>
        </w:numPr>
        <w:ind w:left="567" w:hanging="567"/>
        <w:rPr>
          <w:rFonts w:ascii="Arial" w:hAnsi="Arial" w:cs="Arial"/>
          <w:sz w:val="24"/>
          <w:szCs w:val="24"/>
        </w:rPr>
      </w:pPr>
      <w:r>
        <w:rPr>
          <w:rFonts w:ascii="Arial" w:hAnsi="Arial" w:cs="Arial"/>
          <w:sz w:val="24"/>
          <w:szCs w:val="24"/>
        </w:rPr>
        <w:t xml:space="preserve">Demonstrate relevant experience at senior level in providing legal advice relating to complex </w:t>
      </w:r>
      <w:r w:rsidR="00E434E8">
        <w:rPr>
          <w:rFonts w:ascii="Arial" w:hAnsi="Arial" w:cs="Arial"/>
          <w:sz w:val="24"/>
          <w:szCs w:val="24"/>
        </w:rPr>
        <w:t>legislation in the field of criminal law.</w:t>
      </w:r>
    </w:p>
    <w:p w:rsidR="00E434E8" w:rsidRDefault="00E434E8" w:rsidP="00E434E8">
      <w:pPr>
        <w:pStyle w:val="NoSpacing"/>
      </w:pPr>
    </w:p>
    <w:p w:rsidR="00E434E8" w:rsidRDefault="00E434E8" w:rsidP="00E434E8">
      <w:pPr>
        <w:pStyle w:val="NoSpacing"/>
        <w:numPr>
          <w:ilvl w:val="0"/>
          <w:numId w:val="38"/>
        </w:numPr>
        <w:ind w:left="567" w:hanging="567"/>
        <w:rPr>
          <w:rFonts w:ascii="Arial" w:hAnsi="Arial" w:cs="Arial"/>
          <w:sz w:val="24"/>
          <w:szCs w:val="24"/>
        </w:rPr>
      </w:pPr>
      <w:r>
        <w:rPr>
          <w:rFonts w:ascii="Arial" w:hAnsi="Arial" w:cs="Arial"/>
          <w:sz w:val="24"/>
          <w:szCs w:val="24"/>
        </w:rPr>
        <w:t xml:space="preserve">Have </w:t>
      </w:r>
      <w:r w:rsidR="007625B1">
        <w:rPr>
          <w:rFonts w:ascii="Arial" w:hAnsi="Arial" w:cs="Arial"/>
          <w:sz w:val="24"/>
          <w:szCs w:val="24"/>
        </w:rPr>
        <w:t xml:space="preserve">relevant experience </w:t>
      </w:r>
      <w:r>
        <w:rPr>
          <w:rFonts w:ascii="Arial" w:hAnsi="Arial" w:cs="Arial"/>
          <w:sz w:val="24"/>
          <w:szCs w:val="24"/>
        </w:rPr>
        <w:t xml:space="preserve">in </w:t>
      </w:r>
      <w:r w:rsidRPr="00534533">
        <w:rPr>
          <w:rFonts w:ascii="Arial" w:hAnsi="Arial" w:cs="Arial"/>
          <w:b/>
          <w:sz w:val="24"/>
          <w:szCs w:val="24"/>
        </w:rPr>
        <w:t>two</w:t>
      </w:r>
      <w:r>
        <w:rPr>
          <w:rFonts w:ascii="Arial" w:hAnsi="Arial" w:cs="Arial"/>
          <w:sz w:val="24"/>
          <w:szCs w:val="24"/>
        </w:rPr>
        <w:t xml:space="preserve"> of the following four areas:</w:t>
      </w:r>
    </w:p>
    <w:p w:rsidR="00E434E8" w:rsidRDefault="00E434E8" w:rsidP="00E434E8">
      <w:pPr>
        <w:pStyle w:val="ListParagraph"/>
        <w:rPr>
          <w:rFonts w:ascii="Arial" w:hAnsi="Arial" w:cs="Arial"/>
        </w:rPr>
      </w:pPr>
    </w:p>
    <w:p w:rsidR="00E434E8" w:rsidRDefault="00E434E8" w:rsidP="00E434E8">
      <w:pPr>
        <w:pStyle w:val="ListParagraph"/>
        <w:numPr>
          <w:ilvl w:val="0"/>
          <w:numId w:val="39"/>
        </w:numPr>
        <w:spacing w:after="160" w:line="259" w:lineRule="auto"/>
        <w:contextualSpacing/>
        <w:rPr>
          <w:rFonts w:ascii="Arial" w:hAnsi="Arial" w:cs="Arial"/>
        </w:rPr>
      </w:pPr>
      <w:r>
        <w:rPr>
          <w:rFonts w:ascii="Arial" w:hAnsi="Arial" w:cs="Arial"/>
        </w:rPr>
        <w:t>Providing legal advice and/or representation relating to civil litigation;</w:t>
      </w:r>
    </w:p>
    <w:p w:rsidR="00E434E8" w:rsidRDefault="00E434E8" w:rsidP="00E434E8">
      <w:pPr>
        <w:pStyle w:val="ListParagraph"/>
        <w:numPr>
          <w:ilvl w:val="0"/>
          <w:numId w:val="39"/>
        </w:numPr>
        <w:spacing w:after="160" w:line="259" w:lineRule="auto"/>
        <w:contextualSpacing/>
        <w:rPr>
          <w:rFonts w:ascii="Arial" w:hAnsi="Arial" w:cs="Arial"/>
        </w:rPr>
      </w:pPr>
      <w:r>
        <w:rPr>
          <w:rFonts w:ascii="Arial" w:hAnsi="Arial" w:cs="Arial"/>
        </w:rPr>
        <w:t>The representation and/or case management of judicial review proceedings at all stages;</w:t>
      </w:r>
    </w:p>
    <w:p w:rsidR="00E434E8" w:rsidRDefault="00E434E8" w:rsidP="00E434E8">
      <w:pPr>
        <w:pStyle w:val="ListParagraph"/>
        <w:numPr>
          <w:ilvl w:val="0"/>
          <w:numId w:val="39"/>
        </w:numPr>
        <w:spacing w:after="160" w:line="259" w:lineRule="auto"/>
        <w:contextualSpacing/>
        <w:rPr>
          <w:rFonts w:ascii="Arial" w:hAnsi="Arial" w:cs="Arial"/>
        </w:rPr>
      </w:pPr>
      <w:r w:rsidRPr="006914AE">
        <w:rPr>
          <w:rFonts w:ascii="Arial" w:hAnsi="Arial" w:cs="Arial"/>
        </w:rPr>
        <w:t xml:space="preserve">The representation and/or case management of legal matters presented at Coroner’s inquests. </w:t>
      </w:r>
    </w:p>
    <w:p w:rsidR="00E434E8" w:rsidRPr="006914AE" w:rsidRDefault="00E434E8" w:rsidP="00E434E8">
      <w:pPr>
        <w:pStyle w:val="ListParagraph"/>
        <w:numPr>
          <w:ilvl w:val="0"/>
          <w:numId w:val="39"/>
        </w:numPr>
        <w:spacing w:after="160" w:line="259" w:lineRule="auto"/>
        <w:contextualSpacing/>
        <w:rPr>
          <w:rFonts w:ascii="Arial" w:hAnsi="Arial" w:cs="Arial"/>
        </w:rPr>
      </w:pPr>
      <w:r w:rsidRPr="006914AE">
        <w:rPr>
          <w:rFonts w:ascii="Arial" w:hAnsi="Arial" w:cs="Arial"/>
        </w:rPr>
        <w:t xml:space="preserve">The representation and/or case management of disciplinary or regulatory proceedings.  </w:t>
      </w:r>
    </w:p>
    <w:p w:rsidR="00E434E8" w:rsidRPr="006914AE" w:rsidRDefault="007625B1" w:rsidP="00E434E8">
      <w:pPr>
        <w:pStyle w:val="NoSpacing"/>
        <w:numPr>
          <w:ilvl w:val="0"/>
          <w:numId w:val="38"/>
        </w:numPr>
        <w:ind w:left="567" w:hanging="567"/>
        <w:rPr>
          <w:rFonts w:ascii="Arial" w:hAnsi="Arial" w:cs="Arial"/>
          <w:sz w:val="24"/>
          <w:szCs w:val="24"/>
        </w:rPr>
      </w:pPr>
      <w:r>
        <w:rPr>
          <w:rFonts w:ascii="Arial" w:hAnsi="Arial" w:cs="Arial"/>
          <w:sz w:val="24"/>
          <w:szCs w:val="24"/>
        </w:rPr>
        <w:t xml:space="preserve">Have demonstrable </w:t>
      </w:r>
      <w:r w:rsidR="00E434E8" w:rsidRPr="006914AE">
        <w:rPr>
          <w:rFonts w:ascii="Arial" w:hAnsi="Arial" w:cs="Arial"/>
          <w:sz w:val="24"/>
          <w:szCs w:val="24"/>
        </w:rPr>
        <w:t>experience</w:t>
      </w:r>
      <w:r w:rsidR="00E434E8" w:rsidRPr="006914AE">
        <w:rPr>
          <w:rFonts w:ascii="Arial" w:hAnsi="Arial" w:cs="Arial"/>
          <w:color w:val="FF0000"/>
          <w:sz w:val="24"/>
          <w:szCs w:val="24"/>
        </w:rPr>
        <w:t xml:space="preserve"> </w:t>
      </w:r>
      <w:r w:rsidR="00E434E8" w:rsidRPr="006914AE">
        <w:rPr>
          <w:rFonts w:ascii="Arial" w:hAnsi="Arial" w:cs="Arial"/>
          <w:sz w:val="24"/>
          <w:szCs w:val="24"/>
        </w:rPr>
        <w:t>of leading and managing legal professionals and administrative staff.</w:t>
      </w:r>
    </w:p>
    <w:p w:rsidR="00E434E8" w:rsidRPr="006914AE" w:rsidRDefault="00E434E8" w:rsidP="00E434E8">
      <w:pPr>
        <w:pStyle w:val="NoSpacing"/>
        <w:rPr>
          <w:rFonts w:ascii="Arial" w:hAnsi="Arial" w:cs="Arial"/>
          <w:sz w:val="24"/>
          <w:szCs w:val="24"/>
        </w:rPr>
      </w:pPr>
    </w:p>
    <w:p w:rsidR="00E434E8" w:rsidRPr="006914AE" w:rsidRDefault="00E434E8" w:rsidP="00E434E8">
      <w:pPr>
        <w:pStyle w:val="NoSpacing"/>
        <w:numPr>
          <w:ilvl w:val="0"/>
          <w:numId w:val="38"/>
        </w:numPr>
        <w:ind w:left="567" w:hanging="567"/>
        <w:rPr>
          <w:rFonts w:ascii="Arial" w:hAnsi="Arial" w:cs="Arial"/>
          <w:sz w:val="24"/>
          <w:szCs w:val="24"/>
        </w:rPr>
      </w:pPr>
      <w:r w:rsidRPr="006914AE">
        <w:rPr>
          <w:rFonts w:ascii="Arial" w:hAnsi="Arial" w:cs="Arial"/>
          <w:sz w:val="24"/>
          <w:szCs w:val="24"/>
        </w:rPr>
        <w:t xml:space="preserve">Experience of dealing with high profile and politically contentious issues. </w:t>
      </w:r>
    </w:p>
    <w:p w:rsidR="00E434E8" w:rsidRPr="006914AE" w:rsidRDefault="00E434E8" w:rsidP="00E434E8">
      <w:pPr>
        <w:pStyle w:val="NoSpacing"/>
        <w:rPr>
          <w:rFonts w:ascii="Arial" w:hAnsi="Arial" w:cs="Arial"/>
          <w:sz w:val="24"/>
          <w:szCs w:val="24"/>
        </w:rPr>
      </w:pPr>
    </w:p>
    <w:p w:rsidR="00E434E8" w:rsidRPr="006914AE" w:rsidRDefault="00E434E8" w:rsidP="00E434E8">
      <w:pPr>
        <w:pStyle w:val="NoSpacing"/>
        <w:numPr>
          <w:ilvl w:val="0"/>
          <w:numId w:val="38"/>
        </w:numPr>
        <w:ind w:left="567" w:hanging="567"/>
        <w:rPr>
          <w:rFonts w:ascii="Arial" w:hAnsi="Arial" w:cs="Arial"/>
          <w:sz w:val="24"/>
          <w:szCs w:val="24"/>
        </w:rPr>
      </w:pPr>
      <w:r w:rsidRPr="006914AE">
        <w:rPr>
          <w:rFonts w:ascii="Arial" w:hAnsi="Arial" w:cs="Arial"/>
          <w:sz w:val="24"/>
          <w:szCs w:val="24"/>
        </w:rPr>
        <w:t xml:space="preserve">Demonstrate highly developed communication skills, both in writing and in person, with experience of building strong stakeholder relationships. </w:t>
      </w:r>
    </w:p>
    <w:p w:rsidR="00E434E8" w:rsidRPr="00882213" w:rsidRDefault="00E434E8"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u w:val="single"/>
        </w:rPr>
      </w:pPr>
    </w:p>
    <w:p w:rsidR="00956A0C" w:rsidRPr="00956A0C" w:rsidRDefault="00956A0C" w:rsidP="00956A0C">
      <w:pPr>
        <w:pStyle w:val="NoSpacing"/>
        <w:rPr>
          <w:rFonts w:ascii="Arial" w:hAnsi="Arial" w:cs="Arial"/>
          <w:b/>
          <w:sz w:val="28"/>
          <w:szCs w:val="28"/>
        </w:rPr>
      </w:pPr>
      <w:r w:rsidRPr="00956A0C">
        <w:rPr>
          <w:rFonts w:ascii="Arial" w:hAnsi="Arial" w:cs="Arial"/>
          <w:b/>
          <w:sz w:val="28"/>
          <w:szCs w:val="28"/>
        </w:rPr>
        <w:t>The Recruitment Process</w:t>
      </w:r>
    </w:p>
    <w:p w:rsidR="00956A0C" w:rsidRPr="00956A0C" w:rsidRDefault="00956A0C" w:rsidP="00956A0C">
      <w:pPr>
        <w:pStyle w:val="NoSpacing"/>
        <w:rPr>
          <w:rFonts w:ascii="Arial" w:hAnsi="Arial" w:cs="Arial"/>
          <w:b/>
          <w:sz w:val="24"/>
          <w:szCs w:val="24"/>
        </w:rPr>
      </w:pPr>
    </w:p>
    <w:p w:rsidR="00956A0C" w:rsidRPr="00956A0C" w:rsidRDefault="00956A0C" w:rsidP="00956A0C">
      <w:pPr>
        <w:pStyle w:val="NoSpacing"/>
        <w:rPr>
          <w:rFonts w:ascii="Arial" w:hAnsi="Arial" w:cs="Arial"/>
          <w:sz w:val="24"/>
          <w:szCs w:val="24"/>
        </w:rPr>
      </w:pPr>
      <w:r w:rsidRPr="00956A0C">
        <w:rPr>
          <w:rFonts w:ascii="Arial" w:hAnsi="Arial" w:cs="Arial"/>
          <w:sz w:val="24"/>
          <w:szCs w:val="24"/>
        </w:rPr>
        <w:t xml:space="preserve">All applications for employment are considered strictly </w:t>
      </w:r>
      <w:proofErr w:type="gramStart"/>
      <w:r w:rsidRPr="00956A0C">
        <w:rPr>
          <w:rFonts w:ascii="Arial" w:hAnsi="Arial" w:cs="Arial"/>
          <w:sz w:val="24"/>
          <w:szCs w:val="24"/>
        </w:rPr>
        <w:t>on the basis of</w:t>
      </w:r>
      <w:proofErr w:type="gramEnd"/>
      <w:r w:rsidRPr="00956A0C">
        <w:rPr>
          <w:rFonts w:ascii="Arial" w:hAnsi="Arial" w:cs="Arial"/>
          <w:sz w:val="24"/>
          <w:szCs w:val="24"/>
        </w:rPr>
        <w:t xml:space="preserve"> merit.  Only information contained in the application form </w:t>
      </w:r>
      <w:proofErr w:type="gramStart"/>
      <w:r w:rsidRPr="00956A0C">
        <w:rPr>
          <w:rFonts w:ascii="Arial" w:hAnsi="Arial" w:cs="Arial"/>
          <w:sz w:val="24"/>
          <w:szCs w:val="24"/>
        </w:rPr>
        <w:t>will be considered</w:t>
      </w:r>
      <w:proofErr w:type="gramEnd"/>
      <w:r w:rsidRPr="00956A0C">
        <w:rPr>
          <w:rFonts w:ascii="Arial" w:hAnsi="Arial" w:cs="Arial"/>
          <w:sz w:val="24"/>
          <w:szCs w:val="24"/>
        </w:rPr>
        <w:t xml:space="preserve"> at shortlisting.  Additional information received after the closing date </w:t>
      </w:r>
      <w:proofErr w:type="gramStart"/>
      <w:r w:rsidRPr="00956A0C">
        <w:rPr>
          <w:rFonts w:ascii="Arial" w:hAnsi="Arial" w:cs="Arial"/>
          <w:sz w:val="24"/>
          <w:szCs w:val="24"/>
        </w:rPr>
        <w:t>will not be considered</w:t>
      </w:r>
      <w:proofErr w:type="gramEnd"/>
      <w:r w:rsidRPr="00956A0C">
        <w:rPr>
          <w:rFonts w:ascii="Arial" w:hAnsi="Arial" w:cs="Arial"/>
          <w:sz w:val="24"/>
          <w:szCs w:val="24"/>
        </w:rPr>
        <w:t xml:space="preserve">.  Failure to provide sufficient information in support of an application prior to the closing date </w:t>
      </w:r>
      <w:proofErr w:type="gramStart"/>
      <w:r w:rsidRPr="00956A0C">
        <w:rPr>
          <w:rFonts w:ascii="Arial" w:hAnsi="Arial" w:cs="Arial"/>
          <w:sz w:val="24"/>
          <w:szCs w:val="24"/>
        </w:rPr>
        <w:t>will not be considered</w:t>
      </w:r>
      <w:proofErr w:type="gramEnd"/>
      <w:r w:rsidRPr="00956A0C">
        <w:rPr>
          <w:rFonts w:ascii="Arial" w:hAnsi="Arial" w:cs="Arial"/>
          <w:sz w:val="24"/>
          <w:szCs w:val="24"/>
        </w:rPr>
        <w:t xml:space="preserve"> as grounds for an appeal if an applicant is not shortlisted for interview. </w:t>
      </w:r>
    </w:p>
    <w:p w:rsidR="00956A0C" w:rsidRPr="00956A0C" w:rsidRDefault="00956A0C" w:rsidP="00956A0C">
      <w:pPr>
        <w:pStyle w:val="NoSpacing"/>
        <w:rPr>
          <w:rFonts w:ascii="Arial" w:hAnsi="Arial" w:cs="Arial"/>
          <w:sz w:val="24"/>
          <w:szCs w:val="24"/>
        </w:rPr>
      </w:pPr>
    </w:p>
    <w:p w:rsidR="00956A0C" w:rsidRPr="00956A0C" w:rsidRDefault="00956A0C" w:rsidP="00956A0C">
      <w:pPr>
        <w:pStyle w:val="NoSpacing"/>
        <w:rPr>
          <w:rFonts w:ascii="Arial" w:hAnsi="Arial" w:cs="Arial"/>
          <w:sz w:val="24"/>
          <w:szCs w:val="24"/>
        </w:rPr>
      </w:pPr>
      <w:r w:rsidRPr="00956A0C">
        <w:rPr>
          <w:rFonts w:ascii="Arial" w:hAnsi="Arial" w:cs="Arial"/>
          <w:sz w:val="24"/>
          <w:szCs w:val="24"/>
        </w:rPr>
        <w:t xml:space="preserve">Application forms </w:t>
      </w:r>
      <w:proofErr w:type="gramStart"/>
      <w:r w:rsidRPr="00956A0C">
        <w:rPr>
          <w:rFonts w:ascii="Arial" w:hAnsi="Arial" w:cs="Arial"/>
          <w:sz w:val="24"/>
          <w:szCs w:val="24"/>
        </w:rPr>
        <w:t>will be reviewed</w:t>
      </w:r>
      <w:proofErr w:type="gramEnd"/>
      <w:r w:rsidRPr="00956A0C">
        <w:rPr>
          <w:rFonts w:ascii="Arial" w:hAnsi="Arial" w:cs="Arial"/>
          <w:sz w:val="24"/>
          <w:szCs w:val="24"/>
        </w:rPr>
        <w:t xml:space="preserve"> against the Employee Specification by a blended panel.</w:t>
      </w:r>
    </w:p>
    <w:p w:rsidR="00956A0C" w:rsidRPr="00956A0C" w:rsidRDefault="00956A0C" w:rsidP="00956A0C">
      <w:pPr>
        <w:pStyle w:val="NoSpacing"/>
        <w:rPr>
          <w:rFonts w:ascii="Arial" w:hAnsi="Arial" w:cs="Arial"/>
          <w:sz w:val="24"/>
          <w:szCs w:val="24"/>
        </w:rPr>
      </w:pPr>
    </w:p>
    <w:p w:rsidR="00956A0C" w:rsidRPr="00956A0C" w:rsidRDefault="00956A0C" w:rsidP="00956A0C">
      <w:pPr>
        <w:pStyle w:val="NoSpacing"/>
        <w:rPr>
          <w:rFonts w:ascii="Arial" w:hAnsi="Arial" w:cs="Arial"/>
          <w:sz w:val="24"/>
          <w:szCs w:val="24"/>
        </w:rPr>
      </w:pPr>
      <w:r w:rsidRPr="00956A0C">
        <w:rPr>
          <w:rFonts w:ascii="Arial" w:hAnsi="Arial" w:cs="Arial"/>
          <w:sz w:val="24"/>
          <w:szCs w:val="24"/>
        </w:rPr>
        <w:t xml:space="preserve">Successful candidates who meet the essential criteria </w:t>
      </w:r>
      <w:proofErr w:type="gramStart"/>
      <w:r w:rsidRPr="00956A0C">
        <w:rPr>
          <w:rFonts w:ascii="Arial" w:hAnsi="Arial" w:cs="Arial"/>
          <w:sz w:val="24"/>
          <w:szCs w:val="24"/>
        </w:rPr>
        <w:t>will be invited</w:t>
      </w:r>
      <w:proofErr w:type="gramEnd"/>
      <w:r w:rsidRPr="00956A0C">
        <w:rPr>
          <w:rFonts w:ascii="Arial" w:hAnsi="Arial" w:cs="Arial"/>
          <w:sz w:val="24"/>
          <w:szCs w:val="24"/>
        </w:rPr>
        <w:t xml:space="preserve"> to interview.  At </w:t>
      </w:r>
      <w:proofErr w:type="gramStart"/>
      <w:r w:rsidRPr="00956A0C">
        <w:rPr>
          <w:rFonts w:ascii="Arial" w:hAnsi="Arial" w:cs="Arial"/>
          <w:sz w:val="24"/>
          <w:szCs w:val="24"/>
        </w:rPr>
        <w:t>interview</w:t>
      </w:r>
      <w:proofErr w:type="gramEnd"/>
      <w:r w:rsidRPr="00956A0C">
        <w:rPr>
          <w:rFonts w:ascii="Arial" w:hAnsi="Arial" w:cs="Arial"/>
          <w:sz w:val="24"/>
          <w:szCs w:val="24"/>
        </w:rPr>
        <w:t xml:space="preserve"> </w:t>
      </w:r>
      <w:r w:rsidR="00E434E8">
        <w:rPr>
          <w:rFonts w:ascii="Arial" w:hAnsi="Arial" w:cs="Arial"/>
          <w:sz w:val="24"/>
          <w:szCs w:val="24"/>
        </w:rPr>
        <w:t xml:space="preserve">candidates </w:t>
      </w:r>
      <w:r w:rsidRPr="00956A0C">
        <w:rPr>
          <w:rFonts w:ascii="Arial" w:hAnsi="Arial" w:cs="Arial"/>
          <w:sz w:val="24"/>
          <w:szCs w:val="24"/>
        </w:rPr>
        <w:t xml:space="preserve">will be assessed on how </w:t>
      </w:r>
      <w:r w:rsidR="00E434E8">
        <w:rPr>
          <w:rFonts w:ascii="Arial" w:hAnsi="Arial" w:cs="Arial"/>
          <w:sz w:val="24"/>
          <w:szCs w:val="24"/>
        </w:rPr>
        <w:t xml:space="preserve">their </w:t>
      </w:r>
      <w:r w:rsidRPr="00956A0C">
        <w:rPr>
          <w:rFonts w:ascii="Arial" w:hAnsi="Arial" w:cs="Arial"/>
          <w:sz w:val="24"/>
          <w:szCs w:val="24"/>
        </w:rPr>
        <w:t xml:space="preserve">skillset and experience align with the essential and desirable criteria for this role.  Should </w:t>
      </w:r>
      <w:r w:rsidR="00E434E8">
        <w:rPr>
          <w:rFonts w:ascii="Arial" w:hAnsi="Arial" w:cs="Arial"/>
          <w:sz w:val="24"/>
          <w:szCs w:val="24"/>
        </w:rPr>
        <w:t xml:space="preserve">an applicant </w:t>
      </w:r>
      <w:r w:rsidRPr="00956A0C">
        <w:rPr>
          <w:rFonts w:ascii="Arial" w:hAnsi="Arial" w:cs="Arial"/>
          <w:sz w:val="24"/>
          <w:szCs w:val="24"/>
        </w:rPr>
        <w:t xml:space="preserve">be unable to attend for interview on the date </w:t>
      </w:r>
      <w:r w:rsidRPr="00956A0C">
        <w:rPr>
          <w:rFonts w:ascii="Arial" w:hAnsi="Arial" w:cs="Arial"/>
          <w:sz w:val="24"/>
          <w:szCs w:val="24"/>
        </w:rPr>
        <w:lastRenderedPageBreak/>
        <w:t xml:space="preserve">offered, we will </w:t>
      </w:r>
      <w:proofErr w:type="spellStart"/>
      <w:r w:rsidRPr="00956A0C">
        <w:rPr>
          <w:rFonts w:ascii="Arial" w:hAnsi="Arial" w:cs="Arial"/>
          <w:sz w:val="24"/>
          <w:szCs w:val="24"/>
        </w:rPr>
        <w:t>endeavour</w:t>
      </w:r>
      <w:proofErr w:type="spellEnd"/>
      <w:r w:rsidRPr="00956A0C">
        <w:rPr>
          <w:rFonts w:ascii="Arial" w:hAnsi="Arial" w:cs="Arial"/>
          <w:sz w:val="24"/>
          <w:szCs w:val="24"/>
        </w:rPr>
        <w:t xml:space="preserve"> to be flexible, however </w:t>
      </w:r>
      <w:r w:rsidR="00E434E8">
        <w:rPr>
          <w:rFonts w:ascii="Arial" w:hAnsi="Arial" w:cs="Arial"/>
          <w:sz w:val="24"/>
          <w:szCs w:val="24"/>
        </w:rPr>
        <w:t xml:space="preserve">it </w:t>
      </w:r>
      <w:r w:rsidRPr="00956A0C">
        <w:rPr>
          <w:rFonts w:ascii="Arial" w:hAnsi="Arial" w:cs="Arial"/>
          <w:sz w:val="24"/>
          <w:szCs w:val="24"/>
        </w:rPr>
        <w:t xml:space="preserve">should </w:t>
      </w:r>
      <w:r w:rsidR="00E434E8">
        <w:rPr>
          <w:rFonts w:ascii="Arial" w:hAnsi="Arial" w:cs="Arial"/>
          <w:sz w:val="24"/>
          <w:szCs w:val="24"/>
        </w:rPr>
        <w:t xml:space="preserve">be </w:t>
      </w:r>
      <w:r w:rsidRPr="00956A0C">
        <w:rPr>
          <w:rFonts w:ascii="Arial" w:hAnsi="Arial" w:cs="Arial"/>
          <w:sz w:val="24"/>
          <w:szCs w:val="24"/>
        </w:rPr>
        <w:t>not</w:t>
      </w:r>
      <w:r w:rsidR="00E434E8">
        <w:rPr>
          <w:rFonts w:ascii="Arial" w:hAnsi="Arial" w:cs="Arial"/>
          <w:sz w:val="24"/>
          <w:szCs w:val="24"/>
        </w:rPr>
        <w:t>ed</w:t>
      </w:r>
      <w:r w:rsidRPr="00956A0C">
        <w:rPr>
          <w:rFonts w:ascii="Arial" w:hAnsi="Arial" w:cs="Arial"/>
          <w:sz w:val="24"/>
          <w:szCs w:val="24"/>
        </w:rPr>
        <w:t xml:space="preserve"> that it </w:t>
      </w:r>
      <w:proofErr w:type="gramStart"/>
      <w:r w:rsidRPr="00956A0C">
        <w:rPr>
          <w:rFonts w:ascii="Arial" w:hAnsi="Arial" w:cs="Arial"/>
          <w:sz w:val="24"/>
          <w:szCs w:val="24"/>
        </w:rPr>
        <w:t>may</w:t>
      </w:r>
      <w:proofErr w:type="gramEnd"/>
      <w:r w:rsidRPr="00956A0C">
        <w:rPr>
          <w:rFonts w:ascii="Arial" w:hAnsi="Arial" w:cs="Arial"/>
          <w:sz w:val="24"/>
          <w:szCs w:val="24"/>
        </w:rPr>
        <w:t xml:space="preserve"> not be possible to offer alternative dates.  </w:t>
      </w:r>
    </w:p>
    <w:p w:rsidR="00956A0C" w:rsidRPr="00956A0C" w:rsidRDefault="00956A0C" w:rsidP="00956A0C">
      <w:pPr>
        <w:pStyle w:val="NoSpacing"/>
        <w:rPr>
          <w:rFonts w:ascii="Arial" w:hAnsi="Arial" w:cs="Arial"/>
          <w:sz w:val="24"/>
          <w:szCs w:val="24"/>
        </w:rPr>
      </w:pPr>
    </w:p>
    <w:p w:rsidR="00956A0C" w:rsidRPr="00956A0C" w:rsidRDefault="00E434E8" w:rsidP="00956A0C">
      <w:pPr>
        <w:pStyle w:val="NoSpacing"/>
        <w:rPr>
          <w:rFonts w:ascii="Arial" w:hAnsi="Arial" w:cs="Arial"/>
          <w:sz w:val="24"/>
          <w:szCs w:val="24"/>
        </w:rPr>
      </w:pPr>
      <w:r>
        <w:rPr>
          <w:rFonts w:ascii="Arial" w:hAnsi="Arial" w:cs="Arial"/>
          <w:sz w:val="24"/>
          <w:szCs w:val="24"/>
        </w:rPr>
        <w:t xml:space="preserve">Applicants </w:t>
      </w:r>
      <w:proofErr w:type="gramStart"/>
      <w:r w:rsidR="00956A0C" w:rsidRPr="00956A0C">
        <w:rPr>
          <w:rFonts w:ascii="Arial" w:hAnsi="Arial" w:cs="Arial"/>
          <w:sz w:val="24"/>
          <w:szCs w:val="24"/>
        </w:rPr>
        <w:t>are asked</w:t>
      </w:r>
      <w:proofErr w:type="gramEnd"/>
      <w:r w:rsidR="00956A0C" w:rsidRPr="00956A0C">
        <w:rPr>
          <w:rFonts w:ascii="Arial" w:hAnsi="Arial" w:cs="Arial"/>
          <w:sz w:val="24"/>
          <w:szCs w:val="24"/>
        </w:rPr>
        <w:t xml:space="preserve"> to note the timetables provided at the back of this Candidate Information </w:t>
      </w:r>
      <w:r w:rsidR="00956A0C">
        <w:rPr>
          <w:rFonts w:ascii="Arial" w:hAnsi="Arial" w:cs="Arial"/>
          <w:sz w:val="24"/>
          <w:szCs w:val="24"/>
        </w:rPr>
        <w:t>Booklet</w:t>
      </w:r>
      <w:r w:rsidR="00956A0C" w:rsidRPr="00956A0C">
        <w:rPr>
          <w:rFonts w:ascii="Arial" w:hAnsi="Arial" w:cs="Arial"/>
          <w:sz w:val="24"/>
          <w:szCs w:val="24"/>
        </w:rPr>
        <w:t xml:space="preserve">.   </w:t>
      </w:r>
    </w:p>
    <w:p w:rsidR="00956A0C" w:rsidRPr="00956A0C" w:rsidRDefault="00956A0C" w:rsidP="00956A0C">
      <w:pPr>
        <w:pStyle w:val="NoSpacing"/>
        <w:rPr>
          <w:rFonts w:ascii="Arial" w:hAnsi="Arial" w:cs="Arial"/>
          <w:sz w:val="24"/>
          <w:szCs w:val="24"/>
        </w:rPr>
      </w:pPr>
    </w:p>
    <w:p w:rsidR="00956A0C" w:rsidRPr="00956A0C" w:rsidRDefault="00956A0C" w:rsidP="00956A0C">
      <w:pPr>
        <w:pStyle w:val="NoSpacing"/>
        <w:rPr>
          <w:rFonts w:ascii="Arial" w:hAnsi="Arial" w:cs="Arial"/>
          <w:sz w:val="24"/>
          <w:szCs w:val="24"/>
        </w:rPr>
      </w:pPr>
      <w:r w:rsidRPr="00956A0C">
        <w:rPr>
          <w:rFonts w:ascii="Arial" w:hAnsi="Arial" w:cs="Arial"/>
          <w:sz w:val="24"/>
          <w:szCs w:val="24"/>
        </w:rPr>
        <w:t xml:space="preserve">A reserve list for any similar </w:t>
      </w:r>
      <w:proofErr w:type="gramStart"/>
      <w:r w:rsidRPr="00956A0C">
        <w:rPr>
          <w:rFonts w:ascii="Arial" w:hAnsi="Arial" w:cs="Arial"/>
          <w:sz w:val="24"/>
          <w:szCs w:val="24"/>
        </w:rPr>
        <w:t>posts which may arise after the recruitment exercise has been completed</w:t>
      </w:r>
      <w:proofErr w:type="gramEnd"/>
      <w:r w:rsidR="00E434E8">
        <w:rPr>
          <w:rFonts w:ascii="Arial" w:hAnsi="Arial" w:cs="Arial"/>
          <w:sz w:val="24"/>
          <w:szCs w:val="24"/>
        </w:rPr>
        <w:t xml:space="preserve"> will be </w:t>
      </w:r>
      <w:r w:rsidR="00A947EC">
        <w:rPr>
          <w:rFonts w:ascii="Arial" w:hAnsi="Arial" w:cs="Arial"/>
          <w:sz w:val="24"/>
          <w:szCs w:val="24"/>
        </w:rPr>
        <w:t xml:space="preserve">created, </w:t>
      </w:r>
      <w:r w:rsidRPr="00956A0C">
        <w:rPr>
          <w:rFonts w:ascii="Arial" w:hAnsi="Arial" w:cs="Arial"/>
          <w:sz w:val="24"/>
          <w:szCs w:val="24"/>
        </w:rPr>
        <w:t xml:space="preserve">should the Panel identify more appointable candidates than we currently have posts available.  The reserve list </w:t>
      </w:r>
      <w:proofErr w:type="gramStart"/>
      <w:r w:rsidRPr="00956A0C">
        <w:rPr>
          <w:rFonts w:ascii="Arial" w:hAnsi="Arial" w:cs="Arial"/>
          <w:sz w:val="24"/>
          <w:szCs w:val="24"/>
        </w:rPr>
        <w:t>will be held</w:t>
      </w:r>
      <w:proofErr w:type="gramEnd"/>
      <w:r w:rsidRPr="00956A0C">
        <w:rPr>
          <w:rFonts w:ascii="Arial" w:hAnsi="Arial" w:cs="Arial"/>
          <w:sz w:val="24"/>
          <w:szCs w:val="24"/>
        </w:rPr>
        <w:t xml:space="preserve"> for 12 months. </w:t>
      </w:r>
    </w:p>
    <w:p w:rsidR="00956A0C" w:rsidRPr="00956A0C" w:rsidRDefault="00956A0C" w:rsidP="00956A0C">
      <w:pPr>
        <w:pStyle w:val="NoSpacing"/>
        <w:rPr>
          <w:rFonts w:ascii="Arial" w:hAnsi="Arial" w:cs="Arial"/>
          <w:sz w:val="24"/>
          <w:szCs w:val="24"/>
        </w:rPr>
      </w:pPr>
    </w:p>
    <w:p w:rsidR="00956A0C" w:rsidRPr="00956A0C" w:rsidRDefault="00956A0C" w:rsidP="00956A0C">
      <w:pPr>
        <w:pStyle w:val="NoSpacing"/>
        <w:rPr>
          <w:rFonts w:ascii="Arial" w:hAnsi="Arial" w:cs="Arial"/>
          <w:b/>
          <w:sz w:val="28"/>
          <w:szCs w:val="28"/>
        </w:rPr>
      </w:pPr>
      <w:r w:rsidRPr="00956A0C">
        <w:rPr>
          <w:rFonts w:ascii="Arial" w:hAnsi="Arial" w:cs="Arial"/>
          <w:b/>
          <w:sz w:val="28"/>
          <w:szCs w:val="28"/>
        </w:rPr>
        <w:t>Outcome</w:t>
      </w:r>
    </w:p>
    <w:p w:rsidR="00956A0C" w:rsidRPr="00956A0C" w:rsidRDefault="00956A0C" w:rsidP="00956A0C">
      <w:pPr>
        <w:pStyle w:val="NoSpacing"/>
        <w:rPr>
          <w:rFonts w:ascii="Arial" w:hAnsi="Arial" w:cs="Arial"/>
          <w:sz w:val="24"/>
          <w:szCs w:val="24"/>
        </w:rPr>
      </w:pPr>
    </w:p>
    <w:p w:rsidR="00956A0C" w:rsidRPr="00956A0C" w:rsidRDefault="00956A0C" w:rsidP="00956A0C">
      <w:pPr>
        <w:pStyle w:val="NoSpacing"/>
        <w:rPr>
          <w:rFonts w:ascii="Arial" w:hAnsi="Arial" w:cs="Arial"/>
          <w:sz w:val="24"/>
          <w:szCs w:val="24"/>
        </w:rPr>
      </w:pPr>
      <w:r w:rsidRPr="00956A0C">
        <w:rPr>
          <w:rFonts w:ascii="Arial" w:hAnsi="Arial" w:cs="Arial"/>
          <w:sz w:val="24"/>
          <w:szCs w:val="24"/>
        </w:rPr>
        <w:t xml:space="preserve">If </w:t>
      </w:r>
      <w:r w:rsidR="00A947EC">
        <w:rPr>
          <w:rFonts w:ascii="Arial" w:hAnsi="Arial" w:cs="Arial"/>
          <w:sz w:val="24"/>
          <w:szCs w:val="24"/>
        </w:rPr>
        <w:t xml:space="preserve">an applicant is </w:t>
      </w:r>
      <w:r w:rsidRPr="00956A0C">
        <w:rPr>
          <w:rFonts w:ascii="Arial" w:hAnsi="Arial" w:cs="Arial"/>
          <w:sz w:val="24"/>
          <w:szCs w:val="24"/>
        </w:rPr>
        <w:t xml:space="preserve">successful at </w:t>
      </w:r>
      <w:proofErr w:type="gramStart"/>
      <w:r w:rsidRPr="00956A0C">
        <w:rPr>
          <w:rFonts w:ascii="Arial" w:hAnsi="Arial" w:cs="Arial"/>
          <w:sz w:val="24"/>
          <w:szCs w:val="24"/>
        </w:rPr>
        <w:t>interview</w:t>
      </w:r>
      <w:proofErr w:type="gramEnd"/>
      <w:r w:rsidRPr="00956A0C">
        <w:rPr>
          <w:rFonts w:ascii="Arial" w:hAnsi="Arial" w:cs="Arial"/>
          <w:sz w:val="24"/>
          <w:szCs w:val="24"/>
        </w:rPr>
        <w:t xml:space="preserve"> </w:t>
      </w:r>
      <w:r w:rsidR="00A947EC">
        <w:rPr>
          <w:rFonts w:ascii="Arial" w:hAnsi="Arial" w:cs="Arial"/>
          <w:sz w:val="24"/>
          <w:szCs w:val="24"/>
        </w:rPr>
        <w:t xml:space="preserve">they </w:t>
      </w:r>
      <w:r w:rsidRPr="00956A0C">
        <w:rPr>
          <w:rFonts w:ascii="Arial" w:hAnsi="Arial" w:cs="Arial"/>
          <w:sz w:val="24"/>
          <w:szCs w:val="24"/>
        </w:rPr>
        <w:t xml:space="preserve">will receive a provisional offer, subject to providing two satisfactory references, obtaining the relevant security clearance level and right to work checks.  </w:t>
      </w:r>
      <w:r w:rsidR="00A947EC">
        <w:rPr>
          <w:rFonts w:ascii="Arial" w:hAnsi="Arial" w:cs="Arial"/>
          <w:sz w:val="24"/>
          <w:szCs w:val="24"/>
        </w:rPr>
        <w:t xml:space="preserve">Applicants </w:t>
      </w:r>
      <w:r w:rsidRPr="00956A0C">
        <w:rPr>
          <w:rFonts w:ascii="Arial" w:hAnsi="Arial" w:cs="Arial"/>
          <w:sz w:val="24"/>
          <w:szCs w:val="24"/>
        </w:rPr>
        <w:t>may also be required to attend for a pre-employment health assessment.  A formal offer will</w:t>
      </w:r>
      <w:r w:rsidRPr="00882213">
        <w:rPr>
          <w:rFonts w:ascii="Arial" w:hAnsi="Arial" w:cs="Arial"/>
          <w:color w:val="FF0000"/>
          <w:sz w:val="24"/>
          <w:szCs w:val="24"/>
        </w:rPr>
        <w:t xml:space="preserve"> </w:t>
      </w:r>
      <w:r w:rsidRPr="00956A0C">
        <w:rPr>
          <w:rFonts w:ascii="Arial" w:hAnsi="Arial" w:cs="Arial"/>
          <w:sz w:val="24"/>
          <w:szCs w:val="24"/>
        </w:rPr>
        <w:t xml:space="preserve">then follow.  </w:t>
      </w:r>
      <w:r w:rsidR="00A947EC">
        <w:rPr>
          <w:rFonts w:ascii="Arial" w:hAnsi="Arial" w:cs="Arial"/>
          <w:sz w:val="24"/>
          <w:szCs w:val="24"/>
        </w:rPr>
        <w:t xml:space="preserve">Successful candidates should </w:t>
      </w:r>
      <w:r w:rsidRPr="00956A0C">
        <w:rPr>
          <w:rFonts w:ascii="Arial" w:hAnsi="Arial" w:cs="Arial"/>
          <w:sz w:val="24"/>
          <w:szCs w:val="24"/>
        </w:rPr>
        <w:t xml:space="preserve">not provide notice to </w:t>
      </w:r>
      <w:r w:rsidR="00A947EC">
        <w:rPr>
          <w:rFonts w:ascii="Arial" w:hAnsi="Arial" w:cs="Arial"/>
          <w:sz w:val="24"/>
          <w:szCs w:val="24"/>
        </w:rPr>
        <w:t xml:space="preserve">their </w:t>
      </w:r>
      <w:r w:rsidRPr="00956A0C">
        <w:rPr>
          <w:rFonts w:ascii="Arial" w:hAnsi="Arial" w:cs="Arial"/>
          <w:sz w:val="24"/>
          <w:szCs w:val="24"/>
        </w:rPr>
        <w:t xml:space="preserve">current employer until </w:t>
      </w:r>
      <w:r w:rsidR="00A947EC">
        <w:rPr>
          <w:rFonts w:ascii="Arial" w:hAnsi="Arial" w:cs="Arial"/>
          <w:sz w:val="24"/>
          <w:szCs w:val="24"/>
        </w:rPr>
        <w:t xml:space="preserve">they </w:t>
      </w:r>
      <w:r w:rsidRPr="00956A0C">
        <w:rPr>
          <w:rFonts w:ascii="Arial" w:hAnsi="Arial" w:cs="Arial"/>
          <w:sz w:val="24"/>
          <w:szCs w:val="24"/>
        </w:rPr>
        <w:t xml:space="preserve">receive a formal offer of employment from PONI. </w:t>
      </w:r>
    </w:p>
    <w:p w:rsidR="00E6674F" w:rsidRDefault="00E6674F" w:rsidP="00956A0C">
      <w:pPr>
        <w:pStyle w:val="NoSpacing"/>
        <w:rPr>
          <w:b/>
          <w:sz w:val="28"/>
          <w:szCs w:val="28"/>
        </w:rPr>
      </w:pPr>
    </w:p>
    <w:p w:rsidR="00956A0C" w:rsidRPr="00882213" w:rsidRDefault="00956A0C" w:rsidP="00956A0C">
      <w:pPr>
        <w:pStyle w:val="NoSpacing"/>
        <w:rPr>
          <w:b/>
          <w:sz w:val="28"/>
          <w:szCs w:val="28"/>
        </w:rPr>
      </w:pPr>
      <w:r w:rsidRPr="00882213">
        <w:rPr>
          <w:b/>
          <w:sz w:val="28"/>
          <w:szCs w:val="28"/>
        </w:rPr>
        <w:t>Interview Assessment Criteria</w:t>
      </w:r>
    </w:p>
    <w:p w:rsidR="00956A0C" w:rsidRPr="00211B10" w:rsidRDefault="00956A0C" w:rsidP="00956A0C">
      <w:pPr>
        <w:jc w:val="both"/>
        <w:rPr>
          <w:rFonts w:ascii="Arial" w:hAnsi="Arial" w:cs="Arial"/>
        </w:rPr>
      </w:pPr>
    </w:p>
    <w:p w:rsidR="00956A0C" w:rsidRPr="00211B10" w:rsidRDefault="00956A0C" w:rsidP="00956A0C">
      <w:pPr>
        <w:autoSpaceDE w:val="0"/>
        <w:autoSpaceDN w:val="0"/>
        <w:adjustRightInd w:val="0"/>
        <w:jc w:val="center"/>
        <w:rPr>
          <w:rFonts w:ascii="Arial" w:hAnsi="Arial" w:cs="Arial"/>
          <w:b/>
        </w:rPr>
      </w:pPr>
      <w:r w:rsidRPr="00211B10">
        <w:rPr>
          <w:rFonts w:ascii="Arial" w:hAnsi="Arial" w:cs="Arial"/>
          <w:b/>
        </w:rPr>
        <w:t>KEY COMPETENCIES</w:t>
      </w:r>
    </w:p>
    <w:p w:rsidR="00956A0C" w:rsidRPr="00211B10" w:rsidRDefault="00956A0C" w:rsidP="00956A0C">
      <w:pPr>
        <w:autoSpaceDE w:val="0"/>
        <w:autoSpaceDN w:val="0"/>
        <w:adjustRightInd w:val="0"/>
        <w:rPr>
          <w:rFonts w:ascii="Arial" w:hAnsi="Arial" w:cs="Arial"/>
        </w:rPr>
      </w:pPr>
      <w:r w:rsidRPr="00211B10">
        <w:rPr>
          <w:rFonts w:ascii="Arial" w:hAnsi="Arial" w:cs="Arial"/>
        </w:rPr>
        <w:t xml:space="preserve">In addition to satisfying the above eligibility criteria, applicants </w:t>
      </w:r>
      <w:proofErr w:type="gramStart"/>
      <w:r w:rsidRPr="00211B10">
        <w:rPr>
          <w:rFonts w:ascii="Arial" w:hAnsi="Arial" w:cs="Arial"/>
        </w:rPr>
        <w:t>will also be expected</w:t>
      </w:r>
      <w:proofErr w:type="gramEnd"/>
      <w:r w:rsidRPr="00211B10">
        <w:rPr>
          <w:rFonts w:ascii="Arial" w:hAnsi="Arial" w:cs="Arial"/>
        </w:rPr>
        <w:t xml:space="preserve"> to display the following qualities and skills at interview:</w:t>
      </w:r>
    </w:p>
    <w:p w:rsidR="00956A0C" w:rsidRPr="00211B10" w:rsidRDefault="00956A0C" w:rsidP="00956A0C">
      <w:pPr>
        <w:autoSpaceDE w:val="0"/>
        <w:autoSpaceDN w:val="0"/>
        <w:adjustRightInd w:val="0"/>
        <w:rPr>
          <w:rFonts w:ascii="Arial" w:hAnsi="Arial" w:cs="Arial"/>
        </w:rPr>
      </w:pPr>
    </w:p>
    <w:p w:rsidR="00956A0C" w:rsidRPr="00211B10" w:rsidRDefault="00956A0C" w:rsidP="00956A0C">
      <w:pPr>
        <w:autoSpaceDE w:val="0"/>
        <w:autoSpaceDN w:val="0"/>
        <w:adjustRightInd w:val="0"/>
        <w:rPr>
          <w:rFonts w:ascii="Arial" w:hAnsi="Arial" w:cs="Arial"/>
        </w:rPr>
      </w:pPr>
    </w:p>
    <w:p w:rsidR="00956A0C" w:rsidRPr="00211B10" w:rsidRDefault="00956A0C" w:rsidP="00956A0C">
      <w:pPr>
        <w:autoSpaceDE w:val="0"/>
        <w:autoSpaceDN w:val="0"/>
        <w:adjustRightInd w:val="0"/>
        <w:rPr>
          <w:rFonts w:ascii="Arial" w:hAnsi="Arial" w:cs="Arial"/>
        </w:rPr>
      </w:pPr>
    </w:p>
    <w:p w:rsidR="00956A0C" w:rsidRPr="00211B10" w:rsidRDefault="00956A0C" w:rsidP="00956A0C">
      <w:pPr>
        <w:ind w:left="720"/>
        <w:rPr>
          <w:rFonts w:ascii="Arial" w:hAnsi="Arial" w:cs="Arial"/>
          <w:lang w:eastAsia="en-US"/>
        </w:rPr>
      </w:pPr>
      <w:r w:rsidRPr="00211B10">
        <w:rPr>
          <w:rFonts w:ascii="Arial" w:hAnsi="Arial" w:cs="Arial"/>
          <w:lang w:eastAsia="en-US"/>
        </w:rPr>
        <w:tab/>
      </w:r>
      <w:r w:rsidRPr="00211B10">
        <w:rPr>
          <w:rFonts w:ascii="Arial" w:hAnsi="Arial" w:cs="Arial"/>
          <w:lang w:eastAsia="en-US"/>
        </w:rPr>
        <w:tab/>
      </w:r>
      <w:r w:rsidRPr="00211B10">
        <w:rPr>
          <w:rFonts w:ascii="Arial" w:hAnsi="Arial" w:cs="Arial"/>
          <w:lang w:eastAsia="en-US"/>
        </w:rPr>
        <w:tab/>
      </w:r>
    </w:p>
    <w:p w:rsidR="00956A0C" w:rsidRPr="00211B10" w:rsidRDefault="00506BF3" w:rsidP="00956A0C">
      <w:pPr>
        <w:rPr>
          <w:rFonts w:ascii="Arial" w:hAnsi="Arial" w:cs="Arial"/>
          <w:color w:val="000000"/>
        </w:rPr>
      </w:pPr>
      <w:r>
        <w:rPr>
          <w:rFonts w:ascii="Arial" w:hAnsi="Arial" w:cs="Arial"/>
          <w:noProof/>
          <w:color w:val="000000"/>
        </w:rPr>
        <w:pict>
          <v:shape id="Diagram 6" o:spid="_x0000_i1026" type="#_x0000_t75" style="width:520.3pt;height:336.9pt;visibility:visible;mso-wrap-style:square">
            <v:imagedata r:id="rId11" o:title="" cropleft="-918f" cropright="-866f"/>
          </v:shape>
        </w:pict>
      </w: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lastRenderedPageBreak/>
        <w:t xml:space="preserve">This role falls into the </w:t>
      </w:r>
      <w:proofErr w:type="gramStart"/>
      <w:r w:rsidR="00A947EC" w:rsidRPr="007625B1">
        <w:rPr>
          <w:rFonts w:ascii="Arial" w:hAnsi="Arial" w:cs="Arial"/>
          <w:sz w:val="24"/>
          <w:szCs w:val="24"/>
        </w:rPr>
        <w:t>4</w:t>
      </w:r>
      <w:r w:rsidR="00A947EC" w:rsidRPr="007625B1">
        <w:rPr>
          <w:rFonts w:ascii="Arial" w:hAnsi="Arial" w:cs="Arial"/>
          <w:sz w:val="24"/>
          <w:szCs w:val="24"/>
          <w:vertAlign w:val="superscript"/>
        </w:rPr>
        <w:t>th</w:t>
      </w:r>
      <w:proofErr w:type="gramEnd"/>
      <w:r w:rsidR="00A947EC" w:rsidRPr="00A947EC">
        <w:rPr>
          <w:rFonts w:ascii="Arial" w:hAnsi="Arial" w:cs="Arial"/>
          <w:color w:val="FF0000"/>
          <w:sz w:val="24"/>
          <w:szCs w:val="24"/>
        </w:rPr>
        <w:t xml:space="preserve"> </w:t>
      </w:r>
      <w:r w:rsidRPr="00882213">
        <w:rPr>
          <w:rFonts w:ascii="Arial" w:hAnsi="Arial" w:cs="Arial"/>
          <w:sz w:val="24"/>
          <w:szCs w:val="24"/>
        </w:rPr>
        <w:t xml:space="preserve">competency level.  The competency level appendix to this </w:t>
      </w:r>
      <w:r w:rsidR="00A947EC">
        <w:rPr>
          <w:rFonts w:ascii="Arial" w:hAnsi="Arial" w:cs="Arial"/>
          <w:sz w:val="24"/>
          <w:szCs w:val="24"/>
        </w:rPr>
        <w:t>C</w:t>
      </w:r>
      <w:r w:rsidRPr="00882213">
        <w:rPr>
          <w:rFonts w:ascii="Arial" w:hAnsi="Arial" w:cs="Arial"/>
          <w:sz w:val="24"/>
          <w:szCs w:val="24"/>
        </w:rPr>
        <w:t xml:space="preserve">andidate </w:t>
      </w:r>
      <w:r w:rsidR="00A947EC">
        <w:rPr>
          <w:rFonts w:ascii="Arial" w:hAnsi="Arial" w:cs="Arial"/>
          <w:sz w:val="24"/>
          <w:szCs w:val="24"/>
        </w:rPr>
        <w:t>I</w:t>
      </w:r>
      <w:r w:rsidRPr="00882213">
        <w:rPr>
          <w:rFonts w:ascii="Arial" w:hAnsi="Arial" w:cs="Arial"/>
          <w:sz w:val="24"/>
          <w:szCs w:val="24"/>
        </w:rPr>
        <w:t xml:space="preserve">nformation </w:t>
      </w:r>
      <w:r w:rsidR="00A947EC">
        <w:rPr>
          <w:rFonts w:ascii="Arial" w:hAnsi="Arial" w:cs="Arial"/>
          <w:sz w:val="24"/>
          <w:szCs w:val="24"/>
        </w:rPr>
        <w:t xml:space="preserve">Booklet </w:t>
      </w:r>
      <w:r w:rsidRPr="00882213">
        <w:rPr>
          <w:rFonts w:ascii="Arial" w:hAnsi="Arial" w:cs="Arial"/>
          <w:sz w:val="24"/>
          <w:szCs w:val="24"/>
        </w:rPr>
        <w:t xml:space="preserve">provides a guide to the </w:t>
      </w:r>
      <w:proofErr w:type="spellStart"/>
      <w:r w:rsidRPr="00882213">
        <w:rPr>
          <w:rFonts w:ascii="Arial" w:hAnsi="Arial" w:cs="Arial"/>
          <w:sz w:val="24"/>
          <w:szCs w:val="24"/>
        </w:rPr>
        <w:t>behavioural</w:t>
      </w:r>
      <w:proofErr w:type="spellEnd"/>
      <w:r w:rsidRPr="00882213">
        <w:rPr>
          <w:rFonts w:ascii="Arial" w:hAnsi="Arial" w:cs="Arial"/>
          <w:sz w:val="24"/>
          <w:szCs w:val="24"/>
        </w:rPr>
        <w:t xml:space="preserve"> indicators </w:t>
      </w:r>
      <w:r w:rsidR="00A947EC">
        <w:rPr>
          <w:rFonts w:ascii="Arial" w:hAnsi="Arial" w:cs="Arial"/>
          <w:sz w:val="24"/>
          <w:szCs w:val="24"/>
        </w:rPr>
        <w:t xml:space="preserve">for </w:t>
      </w:r>
      <w:r w:rsidRPr="00882213">
        <w:rPr>
          <w:rFonts w:ascii="Arial" w:hAnsi="Arial" w:cs="Arial"/>
          <w:sz w:val="24"/>
          <w:szCs w:val="24"/>
        </w:rPr>
        <w:t>each competency.</w:t>
      </w:r>
    </w:p>
    <w:p w:rsidR="00956A0C" w:rsidRPr="00882213" w:rsidRDefault="00956A0C" w:rsidP="00956A0C">
      <w:pPr>
        <w:pStyle w:val="NoSpacing"/>
        <w:rPr>
          <w:rFonts w:ascii="Arial" w:hAnsi="Arial" w:cs="Arial"/>
          <w:color w:val="000000"/>
          <w:sz w:val="24"/>
          <w:szCs w:val="24"/>
        </w:rPr>
      </w:pPr>
    </w:p>
    <w:p w:rsidR="00956A0C" w:rsidRPr="00882213" w:rsidRDefault="00956A0C" w:rsidP="00956A0C">
      <w:pPr>
        <w:pStyle w:val="NoSpacing"/>
        <w:rPr>
          <w:rFonts w:ascii="Arial" w:hAnsi="Arial" w:cs="Arial"/>
          <w:bCs/>
          <w:color w:val="000000"/>
          <w:sz w:val="24"/>
          <w:szCs w:val="24"/>
        </w:rPr>
      </w:pPr>
      <w:r w:rsidRPr="00882213">
        <w:rPr>
          <w:rFonts w:ascii="Arial" w:hAnsi="Arial" w:cs="Arial"/>
          <w:bCs/>
          <w:sz w:val="24"/>
          <w:szCs w:val="24"/>
        </w:rPr>
        <w:t xml:space="preserve">The qualities and skills identified in the personnel specification above </w:t>
      </w:r>
      <w:proofErr w:type="gramStart"/>
      <w:r w:rsidRPr="00882213">
        <w:rPr>
          <w:rFonts w:ascii="Arial" w:hAnsi="Arial" w:cs="Arial"/>
          <w:bCs/>
          <w:sz w:val="24"/>
          <w:szCs w:val="24"/>
        </w:rPr>
        <w:t>are considered</w:t>
      </w:r>
      <w:proofErr w:type="gramEnd"/>
      <w:r w:rsidRPr="00882213">
        <w:rPr>
          <w:rFonts w:ascii="Arial" w:hAnsi="Arial" w:cs="Arial"/>
          <w:bCs/>
          <w:sz w:val="24"/>
          <w:szCs w:val="24"/>
        </w:rPr>
        <w:t xml:space="preserve"> essential to the position and will be tested as part of the selection and interview process.</w:t>
      </w:r>
    </w:p>
    <w:p w:rsidR="00956A0C" w:rsidRPr="00882213" w:rsidRDefault="00956A0C" w:rsidP="00956A0C">
      <w:pPr>
        <w:pStyle w:val="NoSpacing"/>
        <w:rPr>
          <w:rFonts w:ascii="Arial" w:hAnsi="Arial" w:cs="Arial"/>
          <w:color w:val="000000"/>
          <w:sz w:val="24"/>
          <w:szCs w:val="24"/>
        </w:rPr>
      </w:pPr>
    </w:p>
    <w:p w:rsidR="00956A0C" w:rsidRPr="00882213" w:rsidRDefault="00956A0C" w:rsidP="00956A0C">
      <w:pPr>
        <w:pStyle w:val="NoSpacing"/>
        <w:rPr>
          <w:rFonts w:ascii="Arial" w:hAnsi="Arial" w:cs="Arial"/>
          <w:b/>
          <w:color w:val="000000"/>
          <w:sz w:val="28"/>
          <w:szCs w:val="28"/>
        </w:rPr>
      </w:pPr>
      <w:r w:rsidRPr="00882213">
        <w:rPr>
          <w:rFonts w:ascii="Arial" w:hAnsi="Arial" w:cs="Arial"/>
          <w:b/>
          <w:color w:val="000000"/>
          <w:sz w:val="28"/>
          <w:szCs w:val="28"/>
        </w:rPr>
        <w:t>Canvassing</w:t>
      </w:r>
    </w:p>
    <w:p w:rsidR="00956A0C" w:rsidRPr="00882213" w:rsidRDefault="00956A0C" w:rsidP="00956A0C">
      <w:pPr>
        <w:pStyle w:val="NoSpacing"/>
        <w:rPr>
          <w:rFonts w:ascii="Arial" w:hAnsi="Arial" w:cs="Arial"/>
          <w:b/>
          <w:color w:val="000000"/>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Candidates should be aware that any attempts to enlist support for their application through any person except as referee named on the application form will result in their application being disqualified.</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Candidates should be aware that the matter of conflicts of interest </w:t>
      </w:r>
      <w:proofErr w:type="gramStart"/>
      <w:r w:rsidRPr="00882213">
        <w:rPr>
          <w:rFonts w:ascii="Arial" w:hAnsi="Arial" w:cs="Arial"/>
          <w:sz w:val="24"/>
          <w:szCs w:val="24"/>
        </w:rPr>
        <w:t>will</w:t>
      </w:r>
      <w:proofErr w:type="gramEnd"/>
      <w:r w:rsidRPr="00882213">
        <w:rPr>
          <w:rFonts w:ascii="Arial" w:hAnsi="Arial" w:cs="Arial"/>
          <w:sz w:val="24"/>
          <w:szCs w:val="24"/>
        </w:rPr>
        <w:t xml:space="preserve"> be further explored during the assessment and appointment process.</w:t>
      </w:r>
    </w:p>
    <w:p w:rsidR="00A947EC" w:rsidRDefault="00A947EC" w:rsidP="00956A0C">
      <w:pPr>
        <w:rPr>
          <w:rFonts w:ascii="Arial" w:hAnsi="Arial" w:cs="Arial"/>
          <w:b/>
          <w:sz w:val="28"/>
          <w:szCs w:val="28"/>
        </w:rPr>
      </w:pPr>
    </w:p>
    <w:p w:rsidR="00956A0C" w:rsidRPr="00E226BC" w:rsidRDefault="00956A0C" w:rsidP="00956A0C">
      <w:pPr>
        <w:rPr>
          <w:rFonts w:ascii="Arial" w:hAnsi="Arial" w:cs="Arial"/>
          <w:b/>
          <w:sz w:val="28"/>
          <w:szCs w:val="28"/>
        </w:rPr>
      </w:pPr>
      <w:r w:rsidRPr="00E226BC">
        <w:rPr>
          <w:rFonts w:ascii="Arial" w:hAnsi="Arial" w:cs="Arial"/>
          <w:b/>
          <w:sz w:val="28"/>
          <w:szCs w:val="28"/>
        </w:rPr>
        <w:t>Benefits of working for PONI?</w:t>
      </w:r>
    </w:p>
    <w:p w:rsidR="00956A0C" w:rsidRDefault="00956A0C" w:rsidP="00956A0C">
      <w:pPr>
        <w:rPr>
          <w:rFonts w:ascii="Arial" w:hAnsi="Arial" w:cs="Arial"/>
          <w:sz w:val="28"/>
          <w:szCs w:val="28"/>
        </w:rPr>
      </w:pPr>
    </w:p>
    <w:p w:rsidR="00E6674F" w:rsidRPr="00956A0C" w:rsidRDefault="00E6674F" w:rsidP="00E6674F">
      <w:pPr>
        <w:pStyle w:val="NoSpacing"/>
        <w:rPr>
          <w:rFonts w:ascii="Arial" w:hAnsi="Arial" w:cs="Arial"/>
          <w:sz w:val="24"/>
          <w:szCs w:val="24"/>
        </w:rPr>
      </w:pPr>
      <w:r w:rsidRPr="00956A0C">
        <w:rPr>
          <w:rFonts w:ascii="Arial" w:hAnsi="Arial" w:cs="Arial"/>
          <w:sz w:val="24"/>
          <w:szCs w:val="24"/>
        </w:rPr>
        <w:t>We offer a pleasant, modern</w:t>
      </w:r>
      <w:r>
        <w:rPr>
          <w:rFonts w:ascii="Arial" w:hAnsi="Arial" w:cs="Arial"/>
          <w:sz w:val="24"/>
          <w:szCs w:val="24"/>
        </w:rPr>
        <w:t>,</w:t>
      </w:r>
      <w:r w:rsidRPr="00956A0C">
        <w:rPr>
          <w:rFonts w:ascii="Arial" w:hAnsi="Arial" w:cs="Arial"/>
          <w:sz w:val="24"/>
          <w:szCs w:val="24"/>
        </w:rPr>
        <w:t xml:space="preserve"> </w:t>
      </w:r>
      <w:proofErr w:type="gramStart"/>
      <w:r w:rsidRPr="00956A0C">
        <w:rPr>
          <w:rFonts w:ascii="Arial" w:hAnsi="Arial" w:cs="Arial"/>
          <w:sz w:val="24"/>
          <w:szCs w:val="24"/>
        </w:rPr>
        <w:t>hybrid working</w:t>
      </w:r>
      <w:proofErr w:type="gramEnd"/>
      <w:r w:rsidRPr="00956A0C">
        <w:rPr>
          <w:rFonts w:ascii="Arial" w:hAnsi="Arial" w:cs="Arial"/>
          <w:sz w:val="24"/>
          <w:szCs w:val="24"/>
        </w:rPr>
        <w:t xml:space="preserve"> environment that allows consideration of a range of flexible working arrangements that support a good work/life balance including part-time working options. </w:t>
      </w:r>
    </w:p>
    <w:p w:rsidR="00E6674F" w:rsidRPr="00E226BC" w:rsidRDefault="00E6674F" w:rsidP="00956A0C">
      <w:pPr>
        <w:rPr>
          <w:rFonts w:ascii="Arial" w:hAnsi="Arial" w:cs="Arial"/>
          <w:sz w:val="28"/>
          <w:szCs w:val="28"/>
        </w:rPr>
      </w:pPr>
    </w:p>
    <w:p w:rsidR="00956A0C" w:rsidRPr="00E226BC" w:rsidRDefault="00956A0C" w:rsidP="00956A0C">
      <w:pPr>
        <w:rPr>
          <w:rFonts w:ascii="Arial" w:hAnsi="Arial" w:cs="Arial"/>
        </w:rPr>
      </w:pPr>
      <w:r w:rsidRPr="00E226BC">
        <w:rPr>
          <w:rFonts w:ascii="Arial" w:hAnsi="Arial" w:cs="Arial"/>
        </w:rPr>
        <w:t xml:space="preserve">As one of our employees, </w:t>
      </w:r>
      <w:r w:rsidR="00A947EC">
        <w:rPr>
          <w:rFonts w:ascii="Arial" w:hAnsi="Arial" w:cs="Arial"/>
        </w:rPr>
        <w:t xml:space="preserve">the successful candidate </w:t>
      </w:r>
      <w:r w:rsidRPr="00E226BC">
        <w:rPr>
          <w:rFonts w:ascii="Arial" w:hAnsi="Arial" w:cs="Arial"/>
        </w:rPr>
        <w:t xml:space="preserve">will enjoy a range of benefits.  These include – </w:t>
      </w:r>
    </w:p>
    <w:p w:rsidR="00956A0C" w:rsidRPr="00E226BC" w:rsidRDefault="00956A0C" w:rsidP="00956A0C">
      <w:pPr>
        <w:rPr>
          <w:rFonts w:ascii="Arial" w:hAnsi="Arial" w:cs="Arial"/>
        </w:rPr>
      </w:pPr>
    </w:p>
    <w:p w:rsidR="00956A0C" w:rsidRPr="00E226BC" w:rsidRDefault="00956A0C" w:rsidP="00956A0C">
      <w:pPr>
        <w:pStyle w:val="ListParagraph"/>
        <w:numPr>
          <w:ilvl w:val="0"/>
          <w:numId w:val="36"/>
        </w:numPr>
        <w:rPr>
          <w:rFonts w:ascii="Arial" w:hAnsi="Arial" w:cs="Arial"/>
        </w:rPr>
      </w:pPr>
      <w:r w:rsidRPr="00E226BC">
        <w:rPr>
          <w:rFonts w:ascii="Arial" w:hAnsi="Arial" w:cs="Arial"/>
          <w:b/>
        </w:rPr>
        <w:t>Flexible Ways of Working</w:t>
      </w:r>
      <w:r w:rsidRPr="00E226BC">
        <w:rPr>
          <w:rFonts w:ascii="Arial" w:hAnsi="Arial" w:cs="Arial"/>
        </w:rPr>
        <w:t xml:space="preserve"> – Hybrid working (60/40 split), term time working, condensed hours and various other ways of working.</w:t>
      </w:r>
    </w:p>
    <w:p w:rsidR="00956A0C" w:rsidRPr="00E226BC" w:rsidRDefault="00956A0C" w:rsidP="00956A0C">
      <w:pPr>
        <w:rPr>
          <w:rFonts w:ascii="Arial" w:hAnsi="Arial" w:cs="Arial"/>
        </w:rPr>
      </w:pPr>
    </w:p>
    <w:p w:rsidR="00956A0C" w:rsidRPr="00E226BC" w:rsidRDefault="00956A0C" w:rsidP="00956A0C">
      <w:pPr>
        <w:pStyle w:val="ListParagraph"/>
        <w:numPr>
          <w:ilvl w:val="0"/>
          <w:numId w:val="36"/>
        </w:numPr>
        <w:rPr>
          <w:rFonts w:ascii="Arial" w:hAnsi="Arial" w:cs="Arial"/>
        </w:rPr>
      </w:pPr>
      <w:r w:rsidRPr="00E226BC">
        <w:rPr>
          <w:rFonts w:ascii="Arial" w:hAnsi="Arial" w:cs="Arial"/>
          <w:b/>
        </w:rPr>
        <w:t>Family Friendly Policies</w:t>
      </w:r>
      <w:r w:rsidRPr="00E226BC">
        <w:rPr>
          <w:rFonts w:ascii="Arial" w:hAnsi="Arial" w:cs="Arial"/>
        </w:rPr>
        <w:t xml:space="preserve"> – generous maternity, paternity, adoption and shared parental leave above the national minimum standards.  We also offer paid special leave of up to a maximum of 10 working days for cases of domestic crisis, or bereavement leave including </w:t>
      </w:r>
      <w:r w:rsidR="00A947EC">
        <w:rPr>
          <w:rFonts w:ascii="Arial" w:hAnsi="Arial" w:cs="Arial"/>
        </w:rPr>
        <w:t xml:space="preserve">in </w:t>
      </w:r>
      <w:r w:rsidRPr="00E226BC">
        <w:rPr>
          <w:rFonts w:ascii="Arial" w:hAnsi="Arial" w:cs="Arial"/>
        </w:rPr>
        <w:t xml:space="preserve">the event of a miscarriage or loss of a child. </w:t>
      </w:r>
    </w:p>
    <w:p w:rsidR="00956A0C" w:rsidRPr="00E226BC" w:rsidRDefault="00956A0C" w:rsidP="00956A0C">
      <w:pPr>
        <w:pStyle w:val="ListParagraph"/>
        <w:rPr>
          <w:rFonts w:ascii="Arial" w:hAnsi="Arial" w:cs="Arial"/>
        </w:rPr>
      </w:pPr>
    </w:p>
    <w:p w:rsidR="00956A0C" w:rsidRPr="00E226BC" w:rsidRDefault="00956A0C" w:rsidP="00956A0C">
      <w:pPr>
        <w:pStyle w:val="ListParagraph"/>
        <w:numPr>
          <w:ilvl w:val="0"/>
          <w:numId w:val="36"/>
        </w:numPr>
        <w:rPr>
          <w:rFonts w:ascii="Arial" w:hAnsi="Arial" w:cs="Arial"/>
        </w:rPr>
      </w:pPr>
      <w:r w:rsidRPr="00E226BC">
        <w:rPr>
          <w:rFonts w:ascii="Arial" w:hAnsi="Arial" w:cs="Arial"/>
          <w:b/>
        </w:rPr>
        <w:t>Generous Occupational Sick Pay</w:t>
      </w:r>
      <w:r w:rsidRPr="00E226BC">
        <w:rPr>
          <w:rFonts w:ascii="Arial" w:hAnsi="Arial" w:cs="Arial"/>
        </w:rPr>
        <w:t xml:space="preserve"> – 6 months full pay, 6 months half pay over a rolling </w:t>
      </w:r>
      <w:proofErr w:type="gramStart"/>
      <w:r w:rsidRPr="00E226BC">
        <w:rPr>
          <w:rFonts w:ascii="Arial" w:hAnsi="Arial" w:cs="Arial"/>
        </w:rPr>
        <w:t>four year</w:t>
      </w:r>
      <w:proofErr w:type="gramEnd"/>
      <w:r w:rsidRPr="00E226BC">
        <w:rPr>
          <w:rFonts w:ascii="Arial" w:hAnsi="Arial" w:cs="Arial"/>
        </w:rPr>
        <w:t xml:space="preserve"> period.</w:t>
      </w:r>
    </w:p>
    <w:p w:rsidR="00956A0C" w:rsidRPr="00E226BC" w:rsidRDefault="00956A0C" w:rsidP="00956A0C">
      <w:pPr>
        <w:pStyle w:val="ListParagraph"/>
        <w:rPr>
          <w:rFonts w:ascii="Arial" w:hAnsi="Arial" w:cs="Arial"/>
        </w:rPr>
      </w:pPr>
    </w:p>
    <w:p w:rsidR="00956A0C" w:rsidRPr="00E226BC" w:rsidRDefault="00956A0C" w:rsidP="00956A0C">
      <w:pPr>
        <w:pStyle w:val="ListParagraph"/>
        <w:numPr>
          <w:ilvl w:val="0"/>
          <w:numId w:val="36"/>
        </w:numPr>
        <w:rPr>
          <w:rFonts w:ascii="Arial" w:hAnsi="Arial" w:cs="Arial"/>
        </w:rPr>
      </w:pPr>
      <w:r w:rsidRPr="00E226BC">
        <w:rPr>
          <w:rFonts w:ascii="Arial" w:hAnsi="Arial" w:cs="Arial"/>
          <w:b/>
        </w:rPr>
        <w:t>Allowances (where applicable)</w:t>
      </w:r>
      <w:r w:rsidRPr="00E226BC">
        <w:rPr>
          <w:rFonts w:ascii="Arial" w:hAnsi="Arial" w:cs="Arial"/>
        </w:rPr>
        <w:t xml:space="preserve"> – On call allowances, overtime payments</w:t>
      </w:r>
      <w:r w:rsidR="00E226BC" w:rsidRPr="00E226BC">
        <w:rPr>
          <w:rFonts w:ascii="Arial" w:hAnsi="Arial" w:cs="Arial"/>
        </w:rPr>
        <w:t>, shift disturbance allowance, I.T</w:t>
      </w:r>
      <w:r w:rsidRPr="00E226BC">
        <w:rPr>
          <w:rFonts w:ascii="Arial" w:hAnsi="Arial" w:cs="Arial"/>
        </w:rPr>
        <w:t>.</w:t>
      </w:r>
      <w:r w:rsidR="00E226BC" w:rsidRPr="00E226BC">
        <w:rPr>
          <w:rFonts w:ascii="Arial" w:hAnsi="Arial" w:cs="Arial"/>
        </w:rPr>
        <w:t xml:space="preserve"> allowance.</w:t>
      </w:r>
    </w:p>
    <w:p w:rsidR="00956A0C" w:rsidRPr="00E226BC" w:rsidRDefault="00956A0C" w:rsidP="00956A0C">
      <w:pPr>
        <w:pStyle w:val="ListParagraph"/>
        <w:rPr>
          <w:rFonts w:ascii="Arial" w:hAnsi="Arial" w:cs="Arial"/>
        </w:rPr>
      </w:pPr>
    </w:p>
    <w:p w:rsidR="00956A0C" w:rsidRPr="00E226BC" w:rsidRDefault="00956A0C" w:rsidP="00956A0C">
      <w:pPr>
        <w:pStyle w:val="ListParagraph"/>
        <w:numPr>
          <w:ilvl w:val="0"/>
          <w:numId w:val="36"/>
        </w:numPr>
        <w:rPr>
          <w:rFonts w:ascii="Arial" w:hAnsi="Arial" w:cs="Arial"/>
        </w:rPr>
      </w:pPr>
      <w:r w:rsidRPr="00E226BC">
        <w:rPr>
          <w:rFonts w:ascii="Arial" w:hAnsi="Arial" w:cs="Arial"/>
          <w:b/>
        </w:rPr>
        <w:t>Work/life Balance</w:t>
      </w:r>
      <w:r w:rsidRPr="00E226BC">
        <w:rPr>
          <w:rFonts w:ascii="Arial" w:hAnsi="Arial" w:cs="Arial"/>
        </w:rPr>
        <w:t xml:space="preserve"> – commencing on 25 days annual leave, rising annually 1 day per year for up to 5 years plus 12 bank and public holidays per annum.</w:t>
      </w:r>
      <w:r w:rsidR="00E226BC" w:rsidRPr="00E226BC">
        <w:rPr>
          <w:rFonts w:ascii="Arial" w:hAnsi="Arial" w:cs="Arial"/>
        </w:rPr>
        <w:t xml:space="preserve">  Access to join the Northern Ireland Civil Service Sports Association where </w:t>
      </w:r>
      <w:r w:rsidR="00A947EC">
        <w:rPr>
          <w:rFonts w:ascii="Arial" w:hAnsi="Arial" w:cs="Arial"/>
        </w:rPr>
        <w:t xml:space="preserve">staff </w:t>
      </w:r>
      <w:r w:rsidR="00E226BC" w:rsidRPr="00E226BC">
        <w:rPr>
          <w:rFonts w:ascii="Arial" w:hAnsi="Arial" w:cs="Arial"/>
        </w:rPr>
        <w:t xml:space="preserve">can avail of many offers and discounts on sports and social activities across Northern Ireland.  </w:t>
      </w:r>
      <w:r w:rsidR="00A947EC">
        <w:rPr>
          <w:rFonts w:ascii="Arial" w:hAnsi="Arial" w:cs="Arial"/>
        </w:rPr>
        <w:t xml:space="preserve">Staff </w:t>
      </w:r>
      <w:r w:rsidR="00E226BC" w:rsidRPr="00E226BC">
        <w:rPr>
          <w:rFonts w:ascii="Arial" w:hAnsi="Arial" w:cs="Arial"/>
        </w:rPr>
        <w:t xml:space="preserve">also have the opportunity to apply for the Office’s salary sacrifice Cycle to Work and Childcare Voucher schemes. </w:t>
      </w:r>
    </w:p>
    <w:p w:rsidR="00956A0C" w:rsidRPr="00E226BC" w:rsidRDefault="00956A0C" w:rsidP="00956A0C">
      <w:pPr>
        <w:pStyle w:val="ListParagraph"/>
        <w:rPr>
          <w:rFonts w:ascii="Arial" w:hAnsi="Arial" w:cs="Arial"/>
        </w:rPr>
      </w:pPr>
    </w:p>
    <w:p w:rsidR="00956A0C" w:rsidRPr="00E226BC" w:rsidRDefault="00956A0C" w:rsidP="00956A0C">
      <w:pPr>
        <w:pStyle w:val="ListParagraph"/>
        <w:numPr>
          <w:ilvl w:val="0"/>
          <w:numId w:val="36"/>
        </w:numPr>
        <w:rPr>
          <w:rFonts w:ascii="Arial" w:hAnsi="Arial" w:cs="Arial"/>
        </w:rPr>
      </w:pPr>
      <w:r w:rsidRPr="00E226BC">
        <w:rPr>
          <w:rFonts w:ascii="Arial" w:hAnsi="Arial" w:cs="Arial"/>
          <w:b/>
        </w:rPr>
        <w:t>Employee Support</w:t>
      </w:r>
      <w:r w:rsidRPr="00E226BC">
        <w:rPr>
          <w:rFonts w:ascii="Arial" w:hAnsi="Arial" w:cs="Arial"/>
        </w:rPr>
        <w:t xml:space="preserve"> – access to occupational health services, </w:t>
      </w:r>
      <w:r w:rsidR="00E226BC" w:rsidRPr="00E226BC">
        <w:rPr>
          <w:rFonts w:ascii="Arial" w:hAnsi="Arial" w:cs="Arial"/>
        </w:rPr>
        <w:t xml:space="preserve">Employee Assistance </w:t>
      </w:r>
      <w:proofErr w:type="spellStart"/>
      <w:r w:rsidR="00E226BC" w:rsidRPr="00E226BC">
        <w:rPr>
          <w:rFonts w:ascii="Arial" w:hAnsi="Arial" w:cs="Arial"/>
        </w:rPr>
        <w:t>Porgramme</w:t>
      </w:r>
      <w:proofErr w:type="spellEnd"/>
      <w:r w:rsidR="00E226BC" w:rsidRPr="00E226BC">
        <w:rPr>
          <w:rFonts w:ascii="Arial" w:hAnsi="Arial" w:cs="Arial"/>
        </w:rPr>
        <w:t xml:space="preserve"> which includes free and confidential counselling and support programmes, </w:t>
      </w:r>
      <w:r w:rsidRPr="00E226BC">
        <w:rPr>
          <w:rFonts w:ascii="Arial" w:hAnsi="Arial" w:cs="Arial"/>
        </w:rPr>
        <w:t>annual flu jab, eye test vouchers, mental health 1</w:t>
      </w:r>
      <w:r w:rsidRPr="00E226BC">
        <w:rPr>
          <w:rFonts w:ascii="Arial" w:hAnsi="Arial" w:cs="Arial"/>
          <w:vertAlign w:val="superscript"/>
        </w:rPr>
        <w:t>st</w:t>
      </w:r>
      <w:r w:rsidRPr="00E226BC">
        <w:rPr>
          <w:rFonts w:ascii="Arial" w:hAnsi="Arial" w:cs="Arial"/>
        </w:rPr>
        <w:t xml:space="preserve"> aiders, access to join a private health care provider.</w:t>
      </w:r>
    </w:p>
    <w:p w:rsidR="00956A0C" w:rsidRPr="00E226BC" w:rsidRDefault="00956A0C" w:rsidP="00956A0C">
      <w:pPr>
        <w:pStyle w:val="ListParagraph"/>
        <w:rPr>
          <w:rFonts w:ascii="Arial" w:hAnsi="Arial" w:cs="Arial"/>
        </w:rPr>
      </w:pPr>
    </w:p>
    <w:p w:rsidR="00956A0C" w:rsidRPr="00E226BC" w:rsidRDefault="00956A0C" w:rsidP="00956A0C">
      <w:pPr>
        <w:pStyle w:val="ListParagraph"/>
        <w:numPr>
          <w:ilvl w:val="0"/>
          <w:numId w:val="36"/>
        </w:numPr>
        <w:rPr>
          <w:rFonts w:ascii="Arial" w:hAnsi="Arial" w:cs="Arial"/>
        </w:rPr>
      </w:pPr>
      <w:r w:rsidRPr="00E226BC">
        <w:rPr>
          <w:rFonts w:ascii="Arial" w:hAnsi="Arial" w:cs="Arial"/>
          <w:b/>
        </w:rPr>
        <w:t>Training/Development Opportunities</w:t>
      </w:r>
      <w:r w:rsidRPr="00E226BC">
        <w:rPr>
          <w:rFonts w:ascii="Arial" w:hAnsi="Arial" w:cs="Arial"/>
        </w:rPr>
        <w:t xml:space="preserve"> – opportunities for career and self-development.  Access to a range of on-line training sessions and participation in various courses depending on role.     </w:t>
      </w:r>
    </w:p>
    <w:p w:rsidR="00956A0C" w:rsidRPr="00882213" w:rsidRDefault="00956A0C" w:rsidP="00956A0C">
      <w:pPr>
        <w:rPr>
          <w:rFonts w:ascii="Arial" w:hAnsi="Arial" w:cs="Arial"/>
          <w:color w:val="FF0000"/>
        </w:rPr>
      </w:pPr>
    </w:p>
    <w:p w:rsidR="00956A0C" w:rsidRPr="00882213" w:rsidRDefault="007625B1" w:rsidP="00956A0C">
      <w:pPr>
        <w:pStyle w:val="NoSpacing"/>
        <w:rPr>
          <w:rFonts w:ascii="Arial" w:hAnsi="Arial" w:cs="Arial"/>
          <w:b/>
          <w:sz w:val="28"/>
          <w:szCs w:val="28"/>
        </w:rPr>
      </w:pPr>
      <w:r>
        <w:rPr>
          <w:rFonts w:ascii="Arial" w:hAnsi="Arial" w:cs="Arial"/>
          <w:b/>
          <w:sz w:val="28"/>
          <w:szCs w:val="28"/>
        </w:rPr>
        <w:t>Term</w:t>
      </w:r>
      <w:r w:rsidR="00956A0C" w:rsidRPr="00882213">
        <w:rPr>
          <w:rFonts w:ascii="Arial" w:hAnsi="Arial" w:cs="Arial"/>
          <w:b/>
          <w:sz w:val="28"/>
          <w:szCs w:val="28"/>
        </w:rPr>
        <w:t xml:space="preserve">s and </w:t>
      </w:r>
      <w:r w:rsidR="00956A0C">
        <w:rPr>
          <w:rFonts w:ascii="Arial" w:hAnsi="Arial" w:cs="Arial"/>
          <w:b/>
          <w:sz w:val="28"/>
          <w:szCs w:val="28"/>
        </w:rPr>
        <w:t>C</w:t>
      </w:r>
      <w:r w:rsidR="00956A0C" w:rsidRPr="00882213">
        <w:rPr>
          <w:rFonts w:ascii="Arial" w:hAnsi="Arial" w:cs="Arial"/>
          <w:b/>
          <w:sz w:val="28"/>
          <w:szCs w:val="28"/>
        </w:rPr>
        <w:t xml:space="preserve">onditions </w:t>
      </w:r>
    </w:p>
    <w:p w:rsidR="00956A0C" w:rsidRPr="00882213" w:rsidRDefault="00956A0C" w:rsidP="00956A0C">
      <w:pPr>
        <w:pStyle w:val="NoSpacing"/>
        <w:rPr>
          <w:rFonts w:ascii="Arial" w:hAnsi="Arial" w:cs="Arial"/>
          <w:b/>
          <w:sz w:val="24"/>
          <w:szCs w:val="24"/>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Tenure</w:t>
      </w:r>
    </w:p>
    <w:p w:rsidR="00956A0C" w:rsidRPr="00882213" w:rsidRDefault="00956A0C" w:rsidP="00956A0C">
      <w:pPr>
        <w:pStyle w:val="NoSpacing"/>
        <w:rPr>
          <w:rFonts w:ascii="Arial" w:hAnsi="Arial" w:cs="Arial"/>
          <w:b/>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This is a </w:t>
      </w:r>
      <w:r w:rsidR="00A947EC">
        <w:rPr>
          <w:rFonts w:ascii="Arial" w:hAnsi="Arial" w:cs="Arial"/>
          <w:sz w:val="24"/>
          <w:szCs w:val="24"/>
        </w:rPr>
        <w:t xml:space="preserve">permanent </w:t>
      </w:r>
      <w:r w:rsidRPr="00882213">
        <w:rPr>
          <w:rFonts w:ascii="Arial" w:hAnsi="Arial" w:cs="Arial"/>
          <w:sz w:val="24"/>
          <w:szCs w:val="24"/>
        </w:rPr>
        <w:t>post</w:t>
      </w:r>
      <w:r w:rsidR="00A947EC">
        <w:rPr>
          <w:rFonts w:ascii="Arial" w:hAnsi="Arial" w:cs="Arial"/>
          <w:sz w:val="24"/>
          <w:szCs w:val="24"/>
        </w:rPr>
        <w:t xml:space="preserve">.  </w:t>
      </w:r>
      <w:r w:rsidRPr="00882213">
        <w:rPr>
          <w:rFonts w:ascii="Arial" w:hAnsi="Arial" w:cs="Arial"/>
          <w:sz w:val="24"/>
          <w:szCs w:val="24"/>
        </w:rPr>
        <w:t xml:space="preserve">  </w:t>
      </w:r>
    </w:p>
    <w:p w:rsidR="00956A0C" w:rsidRPr="00882213" w:rsidRDefault="00956A0C" w:rsidP="00956A0C">
      <w:pPr>
        <w:pStyle w:val="NoSpacing"/>
        <w:rPr>
          <w:rFonts w:ascii="Arial" w:hAnsi="Arial" w:cs="Arial"/>
          <w:b/>
          <w:sz w:val="24"/>
          <w:szCs w:val="24"/>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Remuneration</w:t>
      </w:r>
    </w:p>
    <w:p w:rsidR="00956A0C" w:rsidRPr="00882213" w:rsidRDefault="00956A0C" w:rsidP="00956A0C">
      <w:pPr>
        <w:pStyle w:val="NoSpacing"/>
        <w:rPr>
          <w:rFonts w:ascii="Arial" w:hAnsi="Arial" w:cs="Arial"/>
          <w:b/>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The role is equivalent to a</w:t>
      </w:r>
      <w:r w:rsidR="00A947EC">
        <w:rPr>
          <w:rFonts w:ascii="Arial" w:hAnsi="Arial" w:cs="Arial"/>
          <w:sz w:val="24"/>
          <w:szCs w:val="24"/>
        </w:rPr>
        <w:t xml:space="preserve"> Grade 5 i</w:t>
      </w:r>
      <w:r w:rsidRPr="00882213">
        <w:rPr>
          <w:rFonts w:ascii="Arial" w:hAnsi="Arial" w:cs="Arial"/>
          <w:sz w:val="24"/>
          <w:szCs w:val="24"/>
        </w:rPr>
        <w:t>n the Northern Ireland Civil Service</w:t>
      </w:r>
      <w:r w:rsidR="00A947EC">
        <w:rPr>
          <w:rFonts w:ascii="Arial" w:hAnsi="Arial" w:cs="Arial"/>
          <w:sz w:val="24"/>
          <w:szCs w:val="24"/>
        </w:rPr>
        <w:t>, Senior Civil Service gradin</w:t>
      </w:r>
      <w:r w:rsidRPr="00882213">
        <w:rPr>
          <w:rFonts w:ascii="Arial" w:hAnsi="Arial" w:cs="Arial"/>
          <w:sz w:val="24"/>
          <w:szCs w:val="24"/>
        </w:rPr>
        <w:t>g scale. The salary for the post is in the range £</w:t>
      </w:r>
      <w:r w:rsidR="00A947EC">
        <w:rPr>
          <w:rFonts w:ascii="Arial" w:hAnsi="Arial" w:cs="Arial"/>
          <w:sz w:val="24"/>
          <w:szCs w:val="24"/>
        </w:rPr>
        <w:t xml:space="preserve">75,464 </w:t>
      </w:r>
      <w:r w:rsidRPr="00882213">
        <w:rPr>
          <w:rFonts w:ascii="Arial" w:hAnsi="Arial" w:cs="Arial"/>
          <w:sz w:val="24"/>
          <w:szCs w:val="24"/>
        </w:rPr>
        <w:t>to £</w:t>
      </w:r>
      <w:r w:rsidR="00E6674F">
        <w:rPr>
          <w:rFonts w:ascii="Arial" w:hAnsi="Arial" w:cs="Arial"/>
          <w:sz w:val="24"/>
          <w:szCs w:val="24"/>
        </w:rPr>
        <w:t>84,674</w:t>
      </w:r>
      <w:r w:rsidRPr="00882213">
        <w:rPr>
          <w:rFonts w:ascii="Arial" w:hAnsi="Arial" w:cs="Arial"/>
          <w:sz w:val="24"/>
          <w:szCs w:val="24"/>
        </w:rPr>
        <w:t>.  Starting salary will be £</w:t>
      </w:r>
      <w:r w:rsidR="00A947EC">
        <w:rPr>
          <w:rFonts w:ascii="Arial" w:hAnsi="Arial" w:cs="Arial"/>
          <w:sz w:val="24"/>
          <w:szCs w:val="24"/>
        </w:rPr>
        <w:t>75,464</w:t>
      </w:r>
      <w:r w:rsidRPr="00882213">
        <w:rPr>
          <w:rFonts w:ascii="Arial" w:hAnsi="Arial" w:cs="Arial"/>
          <w:sz w:val="24"/>
          <w:szCs w:val="24"/>
        </w:rPr>
        <w:t xml:space="preserve"> with progression in the salary range determined by performance in the post and subject to the review process agreed by the Northern Ireland Civil Service.  </w:t>
      </w:r>
    </w:p>
    <w:p w:rsidR="00956A0C" w:rsidRDefault="00956A0C" w:rsidP="00956A0C">
      <w:pPr>
        <w:pStyle w:val="NoSpacing"/>
        <w:rPr>
          <w:rFonts w:ascii="Arial" w:hAnsi="Arial" w:cs="Arial"/>
          <w:sz w:val="24"/>
          <w:szCs w:val="24"/>
        </w:rPr>
      </w:pPr>
    </w:p>
    <w:p w:rsidR="00A947EC" w:rsidRDefault="00A947EC" w:rsidP="00956A0C">
      <w:pPr>
        <w:pStyle w:val="NoSpacing"/>
        <w:rPr>
          <w:rFonts w:ascii="Arial" w:hAnsi="Arial" w:cs="Arial"/>
          <w:sz w:val="24"/>
          <w:szCs w:val="24"/>
        </w:rPr>
      </w:pPr>
      <w:r>
        <w:rPr>
          <w:rFonts w:ascii="Arial" w:hAnsi="Arial" w:cs="Arial"/>
          <w:sz w:val="24"/>
          <w:szCs w:val="24"/>
        </w:rPr>
        <w:t>Please note – a pay award is pending which will increase the salary range to £79,237 to £88,908.</w:t>
      </w:r>
    </w:p>
    <w:p w:rsidR="00A947EC" w:rsidRPr="00882213" w:rsidRDefault="00A947EC" w:rsidP="00956A0C">
      <w:pPr>
        <w:pStyle w:val="NoSpacing"/>
        <w:rPr>
          <w:rFonts w:ascii="Arial" w:hAnsi="Arial" w:cs="Arial"/>
          <w:sz w:val="24"/>
          <w:szCs w:val="24"/>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 xml:space="preserve">Security Clearance </w:t>
      </w:r>
    </w:p>
    <w:p w:rsidR="00956A0C"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b/>
          <w:sz w:val="24"/>
          <w:szCs w:val="24"/>
        </w:rPr>
      </w:pPr>
      <w:r w:rsidRPr="00882213">
        <w:rPr>
          <w:rFonts w:ascii="Arial" w:hAnsi="Arial" w:cs="Arial"/>
          <w:sz w:val="24"/>
          <w:szCs w:val="24"/>
        </w:rPr>
        <w:t xml:space="preserve">Candidates should be aware that, if successful, they </w:t>
      </w:r>
      <w:proofErr w:type="gramStart"/>
      <w:r w:rsidRPr="00882213">
        <w:rPr>
          <w:rFonts w:ascii="Arial" w:hAnsi="Arial" w:cs="Arial"/>
          <w:sz w:val="24"/>
          <w:szCs w:val="24"/>
        </w:rPr>
        <w:t>would be required to be vetted</w:t>
      </w:r>
      <w:proofErr w:type="gramEnd"/>
      <w:r w:rsidRPr="00882213">
        <w:rPr>
          <w:rFonts w:ascii="Arial" w:hAnsi="Arial" w:cs="Arial"/>
          <w:sz w:val="24"/>
          <w:szCs w:val="24"/>
        </w:rPr>
        <w:t xml:space="preserve"> to </w:t>
      </w:r>
      <w:r w:rsidR="00A947EC">
        <w:rPr>
          <w:rFonts w:ascii="Arial" w:hAnsi="Arial" w:cs="Arial"/>
          <w:sz w:val="24"/>
          <w:szCs w:val="24"/>
        </w:rPr>
        <w:t>developed vetting</w:t>
      </w:r>
      <w:r w:rsidRPr="00882213">
        <w:rPr>
          <w:rFonts w:ascii="Arial" w:hAnsi="Arial" w:cs="Arial"/>
          <w:sz w:val="24"/>
          <w:szCs w:val="24"/>
        </w:rPr>
        <w:t xml:space="preserve"> level.</w:t>
      </w:r>
      <w:r w:rsidRPr="00882213">
        <w:rPr>
          <w:rFonts w:ascii="Arial" w:hAnsi="Arial" w:cs="Arial"/>
          <w:color w:val="1F497D"/>
          <w:sz w:val="24"/>
          <w:szCs w:val="24"/>
        </w:rPr>
        <w:t xml:space="preserve"> </w:t>
      </w:r>
      <w:r w:rsidRPr="00882213">
        <w:rPr>
          <w:rFonts w:ascii="Arial" w:hAnsi="Arial" w:cs="Arial"/>
          <w:sz w:val="24"/>
          <w:szCs w:val="24"/>
        </w:rPr>
        <w:t xml:space="preserve">Prior to the final offer of employment, </w:t>
      </w:r>
      <w:r w:rsidR="00A947EC">
        <w:rPr>
          <w:rFonts w:ascii="Arial" w:hAnsi="Arial" w:cs="Arial"/>
          <w:sz w:val="24"/>
          <w:szCs w:val="24"/>
        </w:rPr>
        <w:t xml:space="preserve">the successful candidate </w:t>
      </w:r>
      <w:r w:rsidRPr="00882213">
        <w:rPr>
          <w:rFonts w:ascii="Arial" w:hAnsi="Arial" w:cs="Arial"/>
          <w:sz w:val="24"/>
          <w:szCs w:val="24"/>
        </w:rPr>
        <w:t xml:space="preserve">must successfully complete the vetting process. Vetting </w:t>
      </w:r>
      <w:proofErr w:type="gramStart"/>
      <w:r w:rsidRPr="00882213">
        <w:rPr>
          <w:rFonts w:ascii="Arial" w:hAnsi="Arial" w:cs="Arial"/>
          <w:sz w:val="24"/>
          <w:szCs w:val="24"/>
        </w:rPr>
        <w:t>is completed</w:t>
      </w:r>
      <w:proofErr w:type="gramEnd"/>
      <w:r w:rsidRPr="00882213">
        <w:rPr>
          <w:rFonts w:ascii="Arial" w:hAnsi="Arial" w:cs="Arial"/>
          <w:sz w:val="24"/>
          <w:szCs w:val="24"/>
        </w:rPr>
        <w:t xml:space="preserve"> by UKSV who provide a recommendation to us. Your application and all supporting information </w:t>
      </w:r>
      <w:proofErr w:type="gramStart"/>
      <w:r w:rsidRPr="00882213">
        <w:rPr>
          <w:rFonts w:ascii="Arial" w:hAnsi="Arial" w:cs="Arial"/>
          <w:sz w:val="24"/>
          <w:szCs w:val="24"/>
        </w:rPr>
        <w:t>is provided</w:t>
      </w:r>
      <w:proofErr w:type="gramEnd"/>
      <w:r w:rsidRPr="00882213">
        <w:rPr>
          <w:rFonts w:ascii="Arial" w:hAnsi="Arial" w:cs="Arial"/>
          <w:sz w:val="24"/>
          <w:szCs w:val="24"/>
        </w:rPr>
        <w:t xml:space="preserve"> to our Departmental Security Officer (Director of </w:t>
      </w:r>
      <w:r w:rsidR="00A947EC">
        <w:rPr>
          <w:rFonts w:ascii="Arial" w:hAnsi="Arial" w:cs="Arial"/>
          <w:sz w:val="24"/>
          <w:szCs w:val="24"/>
        </w:rPr>
        <w:t xml:space="preserve">HR and </w:t>
      </w:r>
      <w:r w:rsidRPr="00882213">
        <w:rPr>
          <w:rFonts w:ascii="Arial" w:hAnsi="Arial" w:cs="Arial"/>
          <w:sz w:val="24"/>
          <w:szCs w:val="24"/>
        </w:rPr>
        <w:t xml:space="preserve">Corporate Services) who reviews the application and makes the final decision, in line with UKSV guidance. UKSV retains your information for a maximum of 15 years after expiration of the vetting clearance. You can read their Privacy Notice on their website for more information. We retain your vetting application information until a final decision </w:t>
      </w:r>
      <w:proofErr w:type="gramStart"/>
      <w:r w:rsidRPr="00882213">
        <w:rPr>
          <w:rFonts w:ascii="Arial" w:hAnsi="Arial" w:cs="Arial"/>
          <w:sz w:val="24"/>
          <w:szCs w:val="24"/>
        </w:rPr>
        <w:t>is made</w:t>
      </w:r>
      <w:proofErr w:type="gramEnd"/>
      <w:r w:rsidRPr="00882213">
        <w:rPr>
          <w:rFonts w:ascii="Arial" w:hAnsi="Arial" w:cs="Arial"/>
          <w:sz w:val="24"/>
          <w:szCs w:val="24"/>
        </w:rPr>
        <w:t xml:space="preserve">, then the information is securely destroyed. You can view our Privacy </w:t>
      </w:r>
      <w:proofErr w:type="gramStart"/>
      <w:r w:rsidRPr="00882213">
        <w:rPr>
          <w:rFonts w:ascii="Arial" w:hAnsi="Arial" w:cs="Arial"/>
          <w:sz w:val="24"/>
          <w:szCs w:val="24"/>
        </w:rPr>
        <w:t>Notice and Retention</w:t>
      </w:r>
      <w:proofErr w:type="gramEnd"/>
      <w:r w:rsidRPr="00882213">
        <w:rPr>
          <w:rFonts w:ascii="Arial" w:hAnsi="Arial" w:cs="Arial"/>
          <w:sz w:val="24"/>
          <w:szCs w:val="24"/>
        </w:rPr>
        <w:t xml:space="preserve"> and Disposal Schedule on our website for more detailed information.</w:t>
      </w:r>
    </w:p>
    <w:p w:rsidR="00956A0C" w:rsidRDefault="00956A0C" w:rsidP="00956A0C">
      <w:pPr>
        <w:pStyle w:val="NoSpacing"/>
        <w:rPr>
          <w:rFonts w:ascii="Arial" w:hAnsi="Arial" w:cs="Arial"/>
          <w:b/>
          <w:sz w:val="24"/>
          <w:szCs w:val="24"/>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Hours of Work</w:t>
      </w:r>
    </w:p>
    <w:p w:rsidR="00956A0C" w:rsidRPr="00882213" w:rsidRDefault="00956A0C" w:rsidP="00956A0C">
      <w:pPr>
        <w:pStyle w:val="NoSpacing"/>
        <w:rPr>
          <w:rFonts w:ascii="Arial" w:hAnsi="Arial" w:cs="Arial"/>
          <w:b/>
          <w:sz w:val="24"/>
          <w:szCs w:val="24"/>
        </w:rPr>
      </w:pPr>
    </w:p>
    <w:p w:rsidR="00956A0C" w:rsidRPr="00882213" w:rsidRDefault="00956A0C" w:rsidP="00956A0C">
      <w:pPr>
        <w:pStyle w:val="NoSpacing"/>
        <w:rPr>
          <w:rFonts w:ascii="Arial" w:hAnsi="Arial" w:cs="Arial"/>
          <w:b/>
          <w:sz w:val="24"/>
          <w:szCs w:val="24"/>
        </w:rPr>
      </w:pPr>
      <w:r w:rsidRPr="00882213">
        <w:rPr>
          <w:rFonts w:ascii="Arial" w:hAnsi="Arial" w:cs="Arial"/>
          <w:sz w:val="24"/>
          <w:szCs w:val="24"/>
        </w:rPr>
        <w:t>The standard working week is 37 hours excluding meal breaks and the Office does operate a Flexible Working Scheme (FWS). Occasional evening or weekend working may be required in line with business needs.</w:t>
      </w:r>
    </w:p>
    <w:p w:rsidR="00956A0C" w:rsidRPr="00882213" w:rsidRDefault="00956A0C" w:rsidP="00956A0C">
      <w:pPr>
        <w:pStyle w:val="NoSpacing"/>
        <w:rPr>
          <w:rFonts w:ascii="Arial" w:hAnsi="Arial" w:cs="Arial"/>
          <w:b/>
          <w:sz w:val="24"/>
          <w:szCs w:val="24"/>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Probation</w:t>
      </w:r>
    </w:p>
    <w:p w:rsidR="00956A0C" w:rsidRPr="00882213" w:rsidRDefault="00956A0C" w:rsidP="00956A0C">
      <w:pPr>
        <w:pStyle w:val="NoSpacing"/>
        <w:rPr>
          <w:rFonts w:ascii="Arial" w:hAnsi="Arial" w:cs="Arial"/>
          <w:b/>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color w:val="000000"/>
          <w:sz w:val="24"/>
          <w:szCs w:val="24"/>
        </w:rPr>
        <w:t xml:space="preserve">The probationary period for this </w:t>
      </w:r>
      <w:r w:rsidRPr="00882213">
        <w:rPr>
          <w:rFonts w:ascii="Arial" w:hAnsi="Arial" w:cs="Arial"/>
          <w:sz w:val="24"/>
          <w:szCs w:val="24"/>
        </w:rPr>
        <w:t xml:space="preserve">post is </w:t>
      </w:r>
      <w:r w:rsidR="00A947EC">
        <w:rPr>
          <w:rFonts w:ascii="Arial" w:hAnsi="Arial" w:cs="Arial"/>
          <w:sz w:val="24"/>
          <w:szCs w:val="24"/>
        </w:rPr>
        <w:t xml:space="preserve">12 </w:t>
      </w:r>
      <w:r w:rsidRPr="00882213">
        <w:rPr>
          <w:rFonts w:ascii="Arial" w:hAnsi="Arial" w:cs="Arial"/>
          <w:sz w:val="24"/>
          <w:szCs w:val="24"/>
        </w:rPr>
        <w:t>months</w:t>
      </w:r>
      <w:r w:rsidRPr="00882213">
        <w:rPr>
          <w:rFonts w:ascii="Arial" w:hAnsi="Arial" w:cs="Arial"/>
          <w:color w:val="000000"/>
          <w:sz w:val="24"/>
          <w:szCs w:val="24"/>
        </w:rPr>
        <w:t>.  Successful applicants must be prepared to attend professional development courses as directed.</w:t>
      </w:r>
    </w:p>
    <w:p w:rsidR="00956A0C" w:rsidRPr="00882213" w:rsidRDefault="00956A0C" w:rsidP="00956A0C">
      <w:pPr>
        <w:pStyle w:val="NoSpacing"/>
        <w:rPr>
          <w:rFonts w:ascii="Arial" w:hAnsi="Arial" w:cs="Arial"/>
          <w:b/>
          <w:bCs/>
          <w:sz w:val="24"/>
          <w:szCs w:val="24"/>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Annual Leave</w:t>
      </w:r>
    </w:p>
    <w:p w:rsidR="00956A0C" w:rsidRPr="00882213" w:rsidRDefault="00956A0C" w:rsidP="00956A0C">
      <w:pPr>
        <w:pStyle w:val="NoSpacing"/>
        <w:rPr>
          <w:rFonts w:ascii="Arial" w:hAnsi="Arial" w:cs="Arial"/>
          <w:sz w:val="24"/>
          <w:szCs w:val="24"/>
        </w:rPr>
      </w:pPr>
      <w:r w:rsidRPr="00882213">
        <w:rPr>
          <w:rFonts w:ascii="Arial" w:hAnsi="Arial" w:cs="Arial"/>
          <w:b/>
          <w:sz w:val="24"/>
          <w:szCs w:val="24"/>
        </w:rPr>
        <w:br/>
      </w:r>
      <w:r w:rsidRPr="00882213">
        <w:rPr>
          <w:rFonts w:ascii="Arial" w:hAnsi="Arial" w:cs="Arial"/>
          <w:sz w:val="24"/>
          <w:szCs w:val="24"/>
        </w:rPr>
        <w:t xml:space="preserve">In addition to the usual public and privilege holidays, appointees will receive </w:t>
      </w:r>
      <w:r w:rsidR="007625B1">
        <w:rPr>
          <w:rFonts w:ascii="Arial" w:hAnsi="Arial" w:cs="Arial"/>
          <w:sz w:val="24"/>
          <w:szCs w:val="24"/>
        </w:rPr>
        <w:t>30</w:t>
      </w:r>
      <w:r w:rsidRPr="00882213">
        <w:rPr>
          <w:rFonts w:ascii="Arial" w:hAnsi="Arial" w:cs="Arial"/>
          <w:sz w:val="24"/>
          <w:szCs w:val="24"/>
        </w:rPr>
        <w:t xml:space="preserve"> days annual leave per annum on appointment. The leave year runs from 1 February to 31 January. Successful candidates commencing employment during the leave year will receive a pro-rated leave entitlement.</w:t>
      </w:r>
    </w:p>
    <w:p w:rsidR="00956A0C" w:rsidRPr="00882213" w:rsidRDefault="00956A0C" w:rsidP="00956A0C">
      <w:pPr>
        <w:pStyle w:val="NoSpacing"/>
        <w:rPr>
          <w:rFonts w:ascii="Arial" w:hAnsi="Arial" w:cs="Arial"/>
          <w:b/>
          <w:sz w:val="24"/>
          <w:szCs w:val="24"/>
        </w:rPr>
      </w:pPr>
    </w:p>
    <w:p w:rsidR="00956A0C" w:rsidRDefault="00956A0C" w:rsidP="00956A0C">
      <w:pPr>
        <w:jc w:val="both"/>
        <w:rPr>
          <w:rFonts w:ascii="Arial" w:hAnsi="Arial" w:cs="Arial"/>
          <w:b/>
        </w:rPr>
      </w:pPr>
    </w:p>
    <w:p w:rsidR="00956A0C" w:rsidRDefault="00956A0C" w:rsidP="00956A0C">
      <w:pPr>
        <w:jc w:val="both"/>
        <w:rPr>
          <w:rFonts w:ascii="Arial" w:hAnsi="Arial" w:cs="Arial"/>
          <w:b/>
        </w:rPr>
      </w:pPr>
    </w:p>
    <w:p w:rsidR="00956A0C" w:rsidRDefault="00956A0C" w:rsidP="00956A0C">
      <w:pPr>
        <w:jc w:val="both"/>
        <w:rPr>
          <w:rFonts w:ascii="Arial" w:hAnsi="Arial" w:cs="Arial"/>
          <w:b/>
        </w:rPr>
      </w:pPr>
    </w:p>
    <w:p w:rsidR="00956A0C" w:rsidRDefault="00956A0C" w:rsidP="00956A0C">
      <w:pPr>
        <w:jc w:val="both"/>
        <w:rPr>
          <w:rFonts w:ascii="Arial" w:hAnsi="Arial" w:cs="Arial"/>
          <w:b/>
        </w:rPr>
      </w:pPr>
    </w:p>
    <w:p w:rsidR="00956A0C" w:rsidRDefault="00956A0C" w:rsidP="00956A0C">
      <w:pPr>
        <w:jc w:val="both"/>
        <w:rPr>
          <w:rFonts w:ascii="Arial" w:hAnsi="Arial" w:cs="Arial"/>
          <w:b/>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 xml:space="preserve">Superannuation </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The Office of the Police Ombudsman for Northern Ireland participates in the Principal Civil Service Pension Scheme (NI), which for new entrants starting from 1 April 2015 offers two types of pension choices:</w:t>
      </w:r>
    </w:p>
    <w:p w:rsidR="00956A0C"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b/>
          <w:sz w:val="24"/>
          <w:szCs w:val="24"/>
        </w:rPr>
        <w:t>Alpha</w:t>
      </w:r>
      <w:r w:rsidRPr="00882213">
        <w:rPr>
          <w:rFonts w:ascii="Arial" w:hAnsi="Arial" w:cs="Arial"/>
          <w:sz w:val="24"/>
          <w:szCs w:val="24"/>
        </w:rPr>
        <w:t xml:space="preserve"> – This </w:t>
      </w:r>
      <w:proofErr w:type="gramStart"/>
      <w:r w:rsidRPr="00882213">
        <w:rPr>
          <w:rFonts w:ascii="Arial" w:hAnsi="Arial" w:cs="Arial"/>
          <w:sz w:val="24"/>
          <w:szCs w:val="24"/>
        </w:rPr>
        <w:t>is an occupational pension scheme that</w:t>
      </w:r>
      <w:proofErr w:type="gramEnd"/>
      <w:r w:rsidRPr="00882213">
        <w:rPr>
          <w:rFonts w:ascii="Arial" w:hAnsi="Arial" w:cs="Arial"/>
          <w:sz w:val="24"/>
          <w:szCs w:val="24"/>
        </w:rPr>
        <w:t xml:space="preserve"> currently has a member contribution rate relating to salary (currently 7.35 % in the salary range). As your employer</w:t>
      </w:r>
      <w:r w:rsidR="00506BF3">
        <w:rPr>
          <w:rFonts w:ascii="Arial" w:hAnsi="Arial" w:cs="Arial"/>
          <w:sz w:val="24"/>
          <w:szCs w:val="24"/>
        </w:rPr>
        <w:t xml:space="preserve">, </w:t>
      </w:r>
      <w:r w:rsidRPr="00882213">
        <w:rPr>
          <w:rFonts w:ascii="Arial" w:hAnsi="Arial" w:cs="Arial"/>
          <w:sz w:val="24"/>
          <w:szCs w:val="24"/>
        </w:rPr>
        <w:t xml:space="preserve">we meet the rest of the cost of the scheme.  </w:t>
      </w:r>
    </w:p>
    <w:p w:rsidR="00956A0C"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b/>
          <w:sz w:val="24"/>
          <w:szCs w:val="24"/>
        </w:rPr>
        <w:t>Partnership</w:t>
      </w:r>
      <w:r w:rsidRPr="00882213">
        <w:rPr>
          <w:rFonts w:ascii="Arial" w:hAnsi="Arial" w:cs="Arial"/>
          <w:sz w:val="24"/>
          <w:szCs w:val="24"/>
        </w:rPr>
        <w:t xml:space="preserve"> – This is a stakeholder pension with a contribution from </w:t>
      </w:r>
      <w:r>
        <w:rPr>
          <w:rFonts w:ascii="Arial" w:hAnsi="Arial" w:cs="Arial"/>
          <w:sz w:val="24"/>
          <w:szCs w:val="24"/>
        </w:rPr>
        <w:t>PONI</w:t>
      </w:r>
      <w:r w:rsidRPr="00882213">
        <w:rPr>
          <w:rFonts w:ascii="Arial" w:hAnsi="Arial" w:cs="Arial"/>
          <w:sz w:val="24"/>
          <w:szCs w:val="24"/>
        </w:rPr>
        <w:t>.  How much we pay</w:t>
      </w:r>
      <w:bookmarkStart w:id="2" w:name="_GoBack"/>
      <w:bookmarkEnd w:id="2"/>
      <w:r w:rsidR="00506BF3">
        <w:rPr>
          <w:rFonts w:ascii="Arial" w:hAnsi="Arial" w:cs="Arial"/>
          <w:sz w:val="24"/>
          <w:szCs w:val="24"/>
        </w:rPr>
        <w:t xml:space="preserve"> </w:t>
      </w:r>
      <w:r w:rsidRPr="00882213">
        <w:rPr>
          <w:rFonts w:ascii="Arial" w:hAnsi="Arial" w:cs="Arial"/>
          <w:sz w:val="24"/>
          <w:szCs w:val="24"/>
        </w:rPr>
        <w:t>is</w:t>
      </w:r>
      <w:r w:rsidR="00506BF3">
        <w:rPr>
          <w:rFonts w:ascii="Arial" w:hAnsi="Arial" w:cs="Arial"/>
          <w:sz w:val="24"/>
          <w:szCs w:val="24"/>
        </w:rPr>
        <w:t xml:space="preserve"> </w:t>
      </w:r>
      <w:r w:rsidRPr="00882213">
        <w:rPr>
          <w:rFonts w:ascii="Arial" w:hAnsi="Arial" w:cs="Arial"/>
          <w:sz w:val="24"/>
          <w:szCs w:val="24"/>
        </w:rPr>
        <w:t>based on the appointee</w:t>
      </w:r>
      <w:r>
        <w:rPr>
          <w:rFonts w:ascii="Arial" w:hAnsi="Arial" w:cs="Arial"/>
          <w:sz w:val="24"/>
          <w:szCs w:val="24"/>
        </w:rPr>
        <w:t>’</w:t>
      </w:r>
      <w:r w:rsidRPr="00882213">
        <w:rPr>
          <w:rFonts w:ascii="Arial" w:hAnsi="Arial" w:cs="Arial"/>
          <w:sz w:val="24"/>
          <w:szCs w:val="24"/>
        </w:rPr>
        <w:t>s age and we pay this regardless of whether the appointee chooses to contribute anything.  Appointee contributions are not compulsory but, if they occur, we as your employer will also match the appointee</w:t>
      </w:r>
      <w:r>
        <w:rPr>
          <w:rFonts w:ascii="Arial" w:hAnsi="Arial" w:cs="Arial"/>
          <w:sz w:val="24"/>
          <w:szCs w:val="24"/>
        </w:rPr>
        <w:t>’</w:t>
      </w:r>
      <w:r w:rsidRPr="00882213">
        <w:rPr>
          <w:rFonts w:ascii="Arial" w:hAnsi="Arial" w:cs="Arial"/>
          <w:sz w:val="24"/>
          <w:szCs w:val="24"/>
        </w:rPr>
        <w:t>s contributions up to 3% of their pensionable earnings.  These contributions are in addition to the age related contribution mentioned above.</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 xml:space="preserve">Notice </w:t>
      </w:r>
    </w:p>
    <w:p w:rsidR="00956A0C" w:rsidRDefault="00956A0C" w:rsidP="00956A0C">
      <w:pPr>
        <w:pStyle w:val="NoSpacing"/>
        <w:rPr>
          <w:rFonts w:ascii="Arial" w:hAnsi="Arial" w:cs="Arial"/>
          <w:sz w:val="24"/>
          <w:szCs w:val="24"/>
        </w:rPr>
      </w:pPr>
    </w:p>
    <w:p w:rsidR="00E226BC" w:rsidRPr="00111A70" w:rsidRDefault="00E226BC" w:rsidP="00E226BC">
      <w:pPr>
        <w:jc w:val="both"/>
        <w:rPr>
          <w:rFonts w:ascii="Arial" w:hAnsi="Arial" w:cs="Arial"/>
          <w:b/>
          <w:bCs/>
          <w:u w:val="single"/>
        </w:rPr>
      </w:pPr>
      <w:r w:rsidRPr="00111A70">
        <w:rPr>
          <w:rFonts w:ascii="Arial" w:hAnsi="Arial" w:cs="Arial"/>
          <w:b/>
          <w:bCs/>
          <w:u w:val="single"/>
        </w:rPr>
        <w:t>Staff at Staff Officer and Above:</w:t>
      </w:r>
    </w:p>
    <w:p w:rsidR="00E226BC" w:rsidRPr="00111A70" w:rsidRDefault="00E226BC" w:rsidP="00E226BC">
      <w:pPr>
        <w:jc w:val="both"/>
        <w:rPr>
          <w:rFonts w:ascii="Arial" w:hAnsi="Arial" w:cs="Arial"/>
          <w:b/>
          <w:bCs/>
        </w:rPr>
      </w:pPr>
    </w:p>
    <w:p w:rsidR="00E226BC" w:rsidRPr="00111A70" w:rsidRDefault="00E226BC" w:rsidP="00E226BC">
      <w:pPr>
        <w:jc w:val="both"/>
        <w:rPr>
          <w:rFonts w:ascii="Arial" w:hAnsi="Arial" w:cs="Arial"/>
        </w:rPr>
      </w:pPr>
      <w:r w:rsidRPr="00111A70">
        <w:rPr>
          <w:rFonts w:ascii="Arial" w:hAnsi="Arial" w:cs="Arial"/>
        </w:rPr>
        <w:t>The notice you are entitled to receive and are required to give in the event of your termination of employment is as follows:</w:t>
      </w:r>
    </w:p>
    <w:p w:rsidR="00E226BC" w:rsidRPr="00111A70" w:rsidRDefault="00E226BC" w:rsidP="00E226BC">
      <w:pPr>
        <w:jc w:val="both"/>
        <w:rPr>
          <w:rFonts w:ascii="Arial" w:hAnsi="Arial" w:cs="Arial"/>
        </w:rPr>
      </w:pPr>
    </w:p>
    <w:p w:rsidR="00E226BC" w:rsidRPr="00111A70" w:rsidRDefault="00E226BC" w:rsidP="00E226BC">
      <w:pPr>
        <w:jc w:val="both"/>
        <w:rPr>
          <w:rFonts w:ascii="Arial" w:hAnsi="Arial" w:cs="Arial"/>
        </w:rPr>
      </w:pPr>
      <w:r w:rsidRPr="00111A70">
        <w:rPr>
          <w:rFonts w:ascii="Arial" w:hAnsi="Arial" w:cs="Arial"/>
        </w:rPr>
        <w:t>Less than one year’s continuous service – one month</w:t>
      </w:r>
      <w:r w:rsidR="00920CFA">
        <w:rPr>
          <w:rFonts w:ascii="Arial" w:hAnsi="Arial" w:cs="Arial"/>
        </w:rPr>
        <w:t>’s</w:t>
      </w:r>
      <w:r w:rsidRPr="00111A70">
        <w:rPr>
          <w:rFonts w:ascii="Arial" w:hAnsi="Arial" w:cs="Arial"/>
        </w:rPr>
        <w:t xml:space="preserve"> notice</w:t>
      </w:r>
    </w:p>
    <w:p w:rsidR="00E226BC" w:rsidRPr="00111A70" w:rsidRDefault="00E226BC" w:rsidP="00E226BC">
      <w:pPr>
        <w:jc w:val="both"/>
        <w:rPr>
          <w:rFonts w:ascii="Arial" w:hAnsi="Arial" w:cs="Arial"/>
        </w:rPr>
      </w:pPr>
      <w:proofErr w:type="gramStart"/>
      <w:r w:rsidRPr="00111A70">
        <w:rPr>
          <w:rFonts w:ascii="Arial" w:hAnsi="Arial" w:cs="Arial"/>
        </w:rPr>
        <w:t>One year</w:t>
      </w:r>
      <w:proofErr w:type="gramEnd"/>
      <w:r w:rsidRPr="00111A70">
        <w:rPr>
          <w:rFonts w:ascii="Arial" w:hAnsi="Arial" w:cs="Arial"/>
        </w:rPr>
        <w:t xml:space="preserve"> continuous service or more – three months’ notice</w:t>
      </w:r>
    </w:p>
    <w:p w:rsidR="00E226BC" w:rsidRPr="00111A70" w:rsidRDefault="00E226BC" w:rsidP="00E226BC">
      <w:pPr>
        <w:jc w:val="both"/>
        <w:rPr>
          <w:rFonts w:ascii="Arial" w:hAnsi="Arial" w:cs="Arial"/>
        </w:rPr>
      </w:pPr>
    </w:p>
    <w:p w:rsidR="00E226BC" w:rsidRPr="00111A70" w:rsidRDefault="00E226BC" w:rsidP="00E226BC">
      <w:pPr>
        <w:jc w:val="both"/>
        <w:rPr>
          <w:rFonts w:ascii="Arial" w:hAnsi="Arial" w:cs="Arial"/>
        </w:rPr>
      </w:pPr>
      <w:r w:rsidRPr="00111A70">
        <w:rPr>
          <w:rFonts w:ascii="Arial" w:hAnsi="Arial" w:cs="Arial"/>
          <w:b/>
          <w:u w:val="single"/>
        </w:rPr>
        <w:t>Other Grades</w:t>
      </w:r>
    </w:p>
    <w:p w:rsidR="00E226BC" w:rsidRPr="00111A70" w:rsidRDefault="00E226BC" w:rsidP="00E226BC">
      <w:pPr>
        <w:jc w:val="both"/>
        <w:rPr>
          <w:rFonts w:ascii="Arial" w:hAnsi="Arial" w:cs="Arial"/>
        </w:rPr>
      </w:pPr>
    </w:p>
    <w:p w:rsidR="00E226BC" w:rsidRPr="00111A70" w:rsidRDefault="00E226BC" w:rsidP="00E226BC">
      <w:pPr>
        <w:jc w:val="both"/>
        <w:rPr>
          <w:rFonts w:ascii="Arial" w:hAnsi="Arial" w:cs="Arial"/>
        </w:rPr>
      </w:pPr>
      <w:r w:rsidRPr="00111A70">
        <w:rPr>
          <w:rFonts w:ascii="Arial" w:hAnsi="Arial" w:cs="Arial"/>
        </w:rPr>
        <w:t>The notice you are required to give in the event of your termination of employment is one month</w:t>
      </w:r>
      <w:proofErr w:type="gramStart"/>
      <w:r w:rsidRPr="00111A70">
        <w:rPr>
          <w:rFonts w:ascii="Arial" w:hAnsi="Arial" w:cs="Arial"/>
        </w:rPr>
        <w:t>;</w:t>
      </w:r>
      <w:proofErr w:type="gramEnd"/>
    </w:p>
    <w:p w:rsidR="00E226BC" w:rsidRPr="00111A70" w:rsidRDefault="00E226BC" w:rsidP="00E226BC">
      <w:pPr>
        <w:jc w:val="both"/>
        <w:rPr>
          <w:rFonts w:ascii="Arial" w:hAnsi="Arial" w:cs="Arial"/>
        </w:rPr>
      </w:pPr>
    </w:p>
    <w:p w:rsidR="00E226BC" w:rsidRPr="00111A70" w:rsidRDefault="00E226BC" w:rsidP="00E226BC">
      <w:pPr>
        <w:jc w:val="both"/>
        <w:rPr>
          <w:rFonts w:ascii="Arial" w:hAnsi="Arial" w:cs="Arial"/>
        </w:rPr>
      </w:pPr>
      <w:r w:rsidRPr="00111A70">
        <w:rPr>
          <w:rFonts w:ascii="Arial" w:hAnsi="Arial" w:cs="Arial"/>
        </w:rPr>
        <w:t>The notice you are entitled to receive in the event of termination of your employment is as follows:</w:t>
      </w:r>
    </w:p>
    <w:p w:rsidR="00E226BC" w:rsidRPr="00111A70" w:rsidRDefault="00E226BC" w:rsidP="00E226BC">
      <w:pPr>
        <w:jc w:val="both"/>
        <w:rPr>
          <w:rFonts w:ascii="Arial" w:hAnsi="Arial" w:cs="Arial"/>
        </w:rPr>
      </w:pPr>
    </w:p>
    <w:p w:rsidR="00E226BC" w:rsidRPr="00111A70" w:rsidRDefault="00E226BC" w:rsidP="00E226BC">
      <w:pPr>
        <w:numPr>
          <w:ilvl w:val="0"/>
          <w:numId w:val="37"/>
        </w:numPr>
        <w:jc w:val="both"/>
        <w:rPr>
          <w:rFonts w:ascii="Arial" w:hAnsi="Arial" w:cs="Arial"/>
          <w:b/>
          <w:u w:val="single"/>
        </w:rPr>
      </w:pPr>
      <w:r w:rsidRPr="00111A70">
        <w:rPr>
          <w:rFonts w:ascii="Arial" w:hAnsi="Arial" w:cs="Arial"/>
        </w:rPr>
        <w:t>Less than 4 years’ continuous service – one month’s notice.</w:t>
      </w:r>
    </w:p>
    <w:p w:rsidR="00E226BC" w:rsidRPr="00111A70" w:rsidRDefault="00E226BC" w:rsidP="00E226BC">
      <w:pPr>
        <w:numPr>
          <w:ilvl w:val="0"/>
          <w:numId w:val="37"/>
        </w:numPr>
        <w:jc w:val="both"/>
        <w:rPr>
          <w:rFonts w:ascii="Arial" w:hAnsi="Arial" w:cs="Arial"/>
          <w:b/>
          <w:u w:val="single"/>
        </w:rPr>
      </w:pPr>
      <w:r w:rsidRPr="00111A70">
        <w:rPr>
          <w:rFonts w:ascii="Arial" w:hAnsi="Arial" w:cs="Arial"/>
        </w:rPr>
        <w:t>4 years’ continuous service or more – one week for each year of service up to a maximum of 12 weeks’ notice.</w:t>
      </w:r>
      <w:r w:rsidRPr="00111A70">
        <w:rPr>
          <w:rFonts w:ascii="Arial" w:hAnsi="Arial" w:cs="Arial"/>
        </w:rPr>
        <w:tab/>
      </w:r>
    </w:p>
    <w:p w:rsidR="00E226BC" w:rsidRPr="00111A70" w:rsidRDefault="00E226BC" w:rsidP="00E226BC">
      <w:pPr>
        <w:jc w:val="both"/>
        <w:rPr>
          <w:rFonts w:ascii="Arial" w:hAnsi="Arial" w:cs="Arial"/>
          <w:b/>
        </w:rPr>
      </w:pPr>
    </w:p>
    <w:p w:rsidR="00E226BC" w:rsidRPr="00111A70" w:rsidRDefault="00E226BC" w:rsidP="00E226BC">
      <w:pPr>
        <w:jc w:val="both"/>
        <w:rPr>
          <w:rFonts w:ascii="Arial" w:hAnsi="Arial" w:cs="Arial"/>
        </w:rPr>
      </w:pPr>
      <w:r w:rsidRPr="00111A70">
        <w:rPr>
          <w:rFonts w:ascii="Arial" w:hAnsi="Arial" w:cs="Arial"/>
        </w:rPr>
        <w:t xml:space="preserve">In certain </w:t>
      </w:r>
      <w:proofErr w:type="gramStart"/>
      <w:r w:rsidRPr="00111A70">
        <w:rPr>
          <w:rFonts w:ascii="Arial" w:hAnsi="Arial" w:cs="Arial"/>
        </w:rPr>
        <w:t>circumstances</w:t>
      </w:r>
      <w:proofErr w:type="gramEnd"/>
      <w:r w:rsidRPr="00111A70">
        <w:rPr>
          <w:rFonts w:ascii="Arial" w:hAnsi="Arial" w:cs="Arial"/>
        </w:rPr>
        <w:t xml:space="preserve"> consideration may be given to a shorter period of notice depending on the merits of each case.</w:t>
      </w:r>
    </w:p>
    <w:p w:rsidR="00E226BC" w:rsidRPr="00111A70" w:rsidRDefault="00E226BC" w:rsidP="00E226BC">
      <w:pPr>
        <w:jc w:val="both"/>
        <w:rPr>
          <w:rFonts w:ascii="Arial" w:hAnsi="Arial" w:cs="Arial"/>
        </w:rPr>
      </w:pPr>
    </w:p>
    <w:p w:rsidR="00E226BC" w:rsidRPr="00111A70" w:rsidRDefault="00E226BC" w:rsidP="00E226BC">
      <w:pPr>
        <w:jc w:val="both"/>
        <w:rPr>
          <w:rFonts w:ascii="Arial" w:hAnsi="Arial" w:cs="Arial"/>
        </w:rPr>
      </w:pPr>
      <w:r w:rsidRPr="00111A70">
        <w:rPr>
          <w:rFonts w:ascii="Arial" w:hAnsi="Arial" w:cs="Arial"/>
        </w:rPr>
        <w:t>The Ombudsman reserves the right, in the case of gross misconduct, to dismiss you summarily i.e., without notice and without payment in lieu of notice.</w:t>
      </w:r>
    </w:p>
    <w:p w:rsidR="00E226BC" w:rsidRDefault="00E226BC" w:rsidP="00956A0C">
      <w:pPr>
        <w:pStyle w:val="NoSpacing"/>
        <w:rPr>
          <w:rFonts w:ascii="Arial" w:hAnsi="Arial" w:cs="Arial"/>
          <w:sz w:val="24"/>
          <w:szCs w:val="24"/>
        </w:rPr>
      </w:pPr>
    </w:p>
    <w:p w:rsidR="00956A0C" w:rsidRPr="00882213" w:rsidRDefault="00956A0C" w:rsidP="00956A0C">
      <w:pPr>
        <w:pStyle w:val="NoSpacing"/>
        <w:rPr>
          <w:rFonts w:ascii="Arial" w:hAnsi="Arial" w:cs="Arial"/>
          <w:b/>
          <w:bCs/>
          <w:color w:val="000000"/>
          <w:sz w:val="28"/>
          <w:szCs w:val="28"/>
        </w:rPr>
      </w:pPr>
      <w:r w:rsidRPr="00882213">
        <w:rPr>
          <w:rFonts w:ascii="Arial" w:hAnsi="Arial" w:cs="Arial"/>
          <w:b/>
          <w:bCs/>
          <w:color w:val="000000"/>
          <w:sz w:val="28"/>
          <w:szCs w:val="28"/>
        </w:rPr>
        <w:t>Retirement Age</w:t>
      </w:r>
    </w:p>
    <w:p w:rsidR="00956A0C" w:rsidRPr="00882213" w:rsidRDefault="00956A0C" w:rsidP="00956A0C">
      <w:pPr>
        <w:pStyle w:val="NoSpacing"/>
        <w:rPr>
          <w:rFonts w:ascii="Arial" w:hAnsi="Arial" w:cs="Arial"/>
          <w:color w:val="000000"/>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Staff </w:t>
      </w:r>
      <w:proofErr w:type="gramStart"/>
      <w:r w:rsidRPr="00882213">
        <w:rPr>
          <w:rFonts w:ascii="Arial" w:hAnsi="Arial" w:cs="Arial"/>
          <w:sz w:val="24"/>
          <w:szCs w:val="24"/>
        </w:rPr>
        <w:t>may, subject to normal efficiency and attendance requirements, elect</w:t>
      </w:r>
      <w:proofErr w:type="gramEnd"/>
      <w:r w:rsidRPr="00882213">
        <w:rPr>
          <w:rFonts w:ascii="Arial" w:hAnsi="Arial" w:cs="Arial"/>
          <w:sz w:val="24"/>
          <w:szCs w:val="24"/>
        </w:rPr>
        <w:t xml:space="preserve"> to retire at any age from age 60.  In line with the Employment Equality (Repeal of Retirement Age Provisions) (Northern Ireland) </w:t>
      </w:r>
      <w:proofErr w:type="gramStart"/>
      <w:r w:rsidRPr="00882213">
        <w:rPr>
          <w:rFonts w:ascii="Arial" w:hAnsi="Arial" w:cs="Arial"/>
          <w:sz w:val="24"/>
          <w:szCs w:val="24"/>
        </w:rPr>
        <w:t>2011</w:t>
      </w:r>
      <w:proofErr w:type="gramEnd"/>
      <w:r w:rsidRPr="00882213">
        <w:rPr>
          <w:rFonts w:ascii="Arial" w:hAnsi="Arial" w:cs="Arial"/>
          <w:sz w:val="24"/>
          <w:szCs w:val="24"/>
        </w:rPr>
        <w:t xml:space="preserve"> there is no compulsory retirement age. </w:t>
      </w:r>
    </w:p>
    <w:p w:rsidR="00956A0C" w:rsidRPr="00882213" w:rsidRDefault="00956A0C" w:rsidP="00956A0C">
      <w:pPr>
        <w:pStyle w:val="NoSpacing"/>
        <w:rPr>
          <w:rFonts w:ascii="Arial" w:hAnsi="Arial" w:cs="Arial"/>
          <w:sz w:val="24"/>
          <w:szCs w:val="24"/>
        </w:rPr>
      </w:pPr>
    </w:p>
    <w:p w:rsidR="00E226BC" w:rsidRDefault="00E226BC" w:rsidP="00956A0C">
      <w:pPr>
        <w:pStyle w:val="NoSpacing"/>
        <w:rPr>
          <w:rFonts w:ascii="Arial" w:hAnsi="Arial" w:cs="Arial"/>
          <w:b/>
          <w:sz w:val="28"/>
          <w:szCs w:val="28"/>
        </w:rPr>
      </w:pPr>
    </w:p>
    <w:p w:rsidR="00E226BC" w:rsidRDefault="00E226BC" w:rsidP="00956A0C">
      <w:pPr>
        <w:pStyle w:val="NoSpacing"/>
        <w:rPr>
          <w:rFonts w:ascii="Arial" w:hAnsi="Arial" w:cs="Arial"/>
          <w:b/>
          <w:sz w:val="28"/>
          <w:szCs w:val="28"/>
        </w:rPr>
      </w:pPr>
    </w:p>
    <w:p w:rsidR="00E226BC" w:rsidRDefault="00E226BC" w:rsidP="00956A0C">
      <w:pPr>
        <w:pStyle w:val="NoSpacing"/>
        <w:rPr>
          <w:rFonts w:ascii="Arial" w:hAnsi="Arial" w:cs="Arial"/>
          <w:b/>
          <w:sz w:val="28"/>
          <w:szCs w:val="28"/>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Applications</w:t>
      </w:r>
    </w:p>
    <w:p w:rsidR="00956A0C" w:rsidRPr="00882213" w:rsidRDefault="00956A0C" w:rsidP="00956A0C">
      <w:pPr>
        <w:pStyle w:val="NoSpacing"/>
        <w:rPr>
          <w:rFonts w:ascii="Arial" w:hAnsi="Arial" w:cs="Arial"/>
          <w:b/>
          <w:sz w:val="28"/>
          <w:szCs w:val="28"/>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Under Fair Employment legislation, the Police Ombudsman is required to monitor the community background of those applying to fill vacancies.  Applicants should therefore complete the application form and return it together with the Equal Opportunities Monitoring Form.</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bCs/>
          <w:sz w:val="24"/>
          <w:szCs w:val="24"/>
        </w:rPr>
      </w:pPr>
      <w:r w:rsidRPr="00882213">
        <w:rPr>
          <w:rFonts w:ascii="Arial" w:hAnsi="Arial" w:cs="Arial"/>
          <w:sz w:val="24"/>
          <w:szCs w:val="24"/>
        </w:rPr>
        <w:t>The Police Ombudsman for Northern Ireland is committed to equality of opportunity in employment and welcomes applications from suitably qualified candidates irrespective of disability, gender, race, religious belief, political opinion or sexual orientation.</w:t>
      </w:r>
      <w:r w:rsidRPr="00882213">
        <w:rPr>
          <w:rFonts w:ascii="Arial" w:hAnsi="Arial" w:cs="Arial"/>
          <w:color w:val="000000"/>
          <w:sz w:val="24"/>
          <w:szCs w:val="24"/>
        </w:rPr>
        <w:t xml:space="preserve"> </w:t>
      </w:r>
      <w:r w:rsidRPr="00882213">
        <w:rPr>
          <w:rFonts w:ascii="Arial" w:hAnsi="Arial" w:cs="Arial"/>
          <w:sz w:val="24"/>
          <w:szCs w:val="24"/>
        </w:rPr>
        <w:t xml:space="preserve"> </w:t>
      </w:r>
      <w:r w:rsidRPr="00882213">
        <w:rPr>
          <w:rFonts w:ascii="Arial" w:hAnsi="Arial" w:cs="Arial"/>
          <w:bCs/>
          <w:sz w:val="24"/>
          <w:szCs w:val="24"/>
        </w:rPr>
        <w:t xml:space="preserve">All applications for employment are considered </w:t>
      </w:r>
      <w:proofErr w:type="gramStart"/>
      <w:r w:rsidRPr="00882213">
        <w:rPr>
          <w:rFonts w:ascii="Arial" w:hAnsi="Arial" w:cs="Arial"/>
          <w:bCs/>
          <w:sz w:val="24"/>
          <w:szCs w:val="24"/>
        </w:rPr>
        <w:t>on the basis of</w:t>
      </w:r>
      <w:proofErr w:type="gramEnd"/>
      <w:r w:rsidRPr="00882213">
        <w:rPr>
          <w:rFonts w:ascii="Arial" w:hAnsi="Arial" w:cs="Arial"/>
          <w:bCs/>
          <w:sz w:val="24"/>
          <w:szCs w:val="24"/>
        </w:rPr>
        <w:t xml:space="preserve"> merit.</w:t>
      </w:r>
    </w:p>
    <w:p w:rsidR="00956A0C" w:rsidRPr="00882213" w:rsidRDefault="00956A0C" w:rsidP="00956A0C">
      <w:pPr>
        <w:pStyle w:val="NoSpacing"/>
        <w:rPr>
          <w:rFonts w:ascii="Arial" w:hAnsi="Arial" w:cs="Arial"/>
          <w:bCs/>
          <w:sz w:val="24"/>
          <w:szCs w:val="24"/>
        </w:rPr>
      </w:pPr>
    </w:p>
    <w:p w:rsidR="00956A0C" w:rsidRPr="00882213" w:rsidRDefault="00956A0C" w:rsidP="00956A0C">
      <w:pPr>
        <w:pStyle w:val="NoSpacing"/>
        <w:rPr>
          <w:rFonts w:ascii="Arial" w:hAnsi="Arial" w:cs="Arial"/>
          <w:b/>
          <w:bCs/>
          <w:sz w:val="28"/>
          <w:szCs w:val="28"/>
        </w:rPr>
      </w:pPr>
      <w:r w:rsidRPr="00882213">
        <w:rPr>
          <w:rFonts w:ascii="Arial" w:hAnsi="Arial" w:cs="Arial"/>
          <w:b/>
          <w:bCs/>
          <w:sz w:val="28"/>
          <w:szCs w:val="28"/>
        </w:rPr>
        <w:t xml:space="preserve">Guaranteed interview scheme </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We guarantee to interview anyone with a disability whose application meets the minimum criteria for the post. By ‘minimum criteria’ we mean that you must provide us with evidence in your application form which demonstrates that you generally meet the level of competence required for each competency, as well as meeting any of the qualifications, skills or experience defined as essential. The Office of the Police Ombudsman is committed to the employment and career development of disabled people (the minimum criteria means the essential competences as set out in the advertisement for the post). </w:t>
      </w:r>
    </w:p>
    <w:p w:rsidR="00956A0C" w:rsidRPr="00882213"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b/>
          <w:sz w:val="28"/>
          <w:szCs w:val="28"/>
        </w:rPr>
      </w:pPr>
      <w:r w:rsidRPr="00882213">
        <w:rPr>
          <w:rFonts w:ascii="Arial" w:hAnsi="Arial" w:cs="Arial"/>
          <w:b/>
          <w:sz w:val="28"/>
          <w:szCs w:val="28"/>
        </w:rPr>
        <w:t xml:space="preserve">What do we mean by disability? </w:t>
      </w:r>
    </w:p>
    <w:p w:rsidR="00956A0C" w:rsidRDefault="00956A0C" w:rsidP="00956A0C">
      <w:pPr>
        <w:pStyle w:val="NoSpacing"/>
        <w:rPr>
          <w:rFonts w:ascii="Arial" w:hAnsi="Arial" w:cs="Arial"/>
          <w:sz w:val="24"/>
          <w:szCs w:val="24"/>
        </w:rPr>
      </w:pPr>
    </w:p>
    <w:p w:rsidR="00956A0C" w:rsidRPr="00882213" w:rsidRDefault="00956A0C" w:rsidP="00956A0C">
      <w:pPr>
        <w:pStyle w:val="NoSpacing"/>
        <w:rPr>
          <w:rFonts w:ascii="Arial" w:hAnsi="Arial" w:cs="Arial"/>
          <w:sz w:val="24"/>
          <w:szCs w:val="24"/>
        </w:rPr>
      </w:pPr>
      <w:r w:rsidRPr="00882213">
        <w:rPr>
          <w:rFonts w:ascii="Arial" w:hAnsi="Arial" w:cs="Arial"/>
          <w:sz w:val="24"/>
          <w:szCs w:val="24"/>
        </w:rPr>
        <w:t xml:space="preserve">The Disability Discrimination Act </w:t>
      </w:r>
      <w:proofErr w:type="gramStart"/>
      <w:r w:rsidRPr="00882213">
        <w:rPr>
          <w:rFonts w:ascii="Arial" w:hAnsi="Arial" w:cs="Arial"/>
          <w:sz w:val="24"/>
          <w:szCs w:val="24"/>
        </w:rPr>
        <w:t>1995</w:t>
      </w:r>
      <w:r w:rsidR="00E226BC">
        <w:rPr>
          <w:rFonts w:ascii="Arial" w:hAnsi="Arial" w:cs="Arial"/>
          <w:sz w:val="24"/>
          <w:szCs w:val="24"/>
        </w:rPr>
        <w:t>,</w:t>
      </w:r>
      <w:proofErr w:type="gramEnd"/>
      <w:r w:rsidR="00E226BC">
        <w:rPr>
          <w:rFonts w:ascii="Arial" w:hAnsi="Arial" w:cs="Arial"/>
          <w:sz w:val="24"/>
          <w:szCs w:val="24"/>
        </w:rPr>
        <w:t xml:space="preserve"> </w:t>
      </w:r>
      <w:r w:rsidRPr="00882213">
        <w:rPr>
          <w:rFonts w:ascii="Arial" w:hAnsi="Arial" w:cs="Arial"/>
          <w:sz w:val="24"/>
          <w:szCs w:val="24"/>
        </w:rPr>
        <w:t xml:space="preserve">defines a disabled person as someone who has a physical or mental impairment which has a substantial and adverse long-term effect on his or her ability to carry out normal day-to-day activities. </w:t>
      </w:r>
    </w:p>
    <w:p w:rsidR="00956A0C" w:rsidRPr="00882213" w:rsidRDefault="00956A0C" w:rsidP="00956A0C">
      <w:pPr>
        <w:pStyle w:val="NoSpacing"/>
        <w:rPr>
          <w:rFonts w:ascii="Arial" w:hAnsi="Arial" w:cs="Arial"/>
          <w:sz w:val="24"/>
          <w:szCs w:val="24"/>
        </w:rPr>
      </w:pPr>
    </w:p>
    <w:p w:rsidR="00956A0C" w:rsidRPr="00E226BC" w:rsidRDefault="00956A0C" w:rsidP="00956A0C">
      <w:pPr>
        <w:pStyle w:val="NoSpacing"/>
        <w:rPr>
          <w:rFonts w:ascii="Arial" w:hAnsi="Arial" w:cs="Arial"/>
          <w:b/>
          <w:sz w:val="28"/>
          <w:szCs w:val="28"/>
        </w:rPr>
      </w:pPr>
      <w:r w:rsidRPr="00E226BC">
        <w:rPr>
          <w:rFonts w:ascii="Arial" w:hAnsi="Arial" w:cs="Arial"/>
          <w:b/>
          <w:sz w:val="28"/>
          <w:szCs w:val="28"/>
        </w:rPr>
        <w:t xml:space="preserve">How do I apply? </w:t>
      </w:r>
    </w:p>
    <w:p w:rsidR="00956A0C" w:rsidRPr="00E226BC" w:rsidRDefault="00956A0C" w:rsidP="00956A0C">
      <w:pPr>
        <w:pStyle w:val="NoSpacing"/>
        <w:rPr>
          <w:rFonts w:ascii="Arial" w:hAnsi="Arial" w:cs="Arial"/>
          <w:sz w:val="24"/>
          <w:szCs w:val="24"/>
        </w:rPr>
      </w:pPr>
    </w:p>
    <w:p w:rsidR="00956A0C" w:rsidRPr="00E226BC" w:rsidRDefault="00956A0C" w:rsidP="00E226BC">
      <w:pPr>
        <w:pStyle w:val="NoSpacing"/>
        <w:rPr>
          <w:rFonts w:ascii="Arial" w:hAnsi="Arial" w:cs="Arial"/>
          <w:sz w:val="24"/>
          <w:szCs w:val="24"/>
        </w:rPr>
      </w:pPr>
      <w:r w:rsidRPr="00E226BC">
        <w:rPr>
          <w:rFonts w:ascii="Arial" w:hAnsi="Arial" w:cs="Arial"/>
          <w:sz w:val="24"/>
          <w:szCs w:val="24"/>
        </w:rPr>
        <w:t xml:space="preserve">If you want to apply under the Guaranteed Interview Scheme </w:t>
      </w:r>
      <w:proofErr w:type="gramStart"/>
      <w:r w:rsidRPr="00E226BC">
        <w:rPr>
          <w:rFonts w:ascii="Arial" w:hAnsi="Arial" w:cs="Arial"/>
          <w:sz w:val="24"/>
          <w:szCs w:val="24"/>
        </w:rPr>
        <w:t>simply</w:t>
      </w:r>
      <w:proofErr w:type="gramEnd"/>
      <w:r w:rsidRPr="00E226BC">
        <w:rPr>
          <w:rFonts w:ascii="Arial" w:hAnsi="Arial" w:cs="Arial"/>
          <w:sz w:val="24"/>
          <w:szCs w:val="24"/>
        </w:rPr>
        <w:t xml:space="preserve"> complete the declaration</w:t>
      </w:r>
      <w:r w:rsidR="00E226BC" w:rsidRPr="00E226BC">
        <w:rPr>
          <w:rFonts w:ascii="Arial" w:hAnsi="Arial" w:cs="Arial"/>
          <w:sz w:val="24"/>
          <w:szCs w:val="24"/>
        </w:rPr>
        <w:t xml:space="preserve"> form attached to the application form.  </w:t>
      </w:r>
      <w:r w:rsidRPr="00E226BC">
        <w:rPr>
          <w:rFonts w:ascii="Arial" w:hAnsi="Arial" w:cs="Arial"/>
          <w:sz w:val="24"/>
          <w:szCs w:val="24"/>
        </w:rPr>
        <w:t xml:space="preserve"> </w:t>
      </w:r>
    </w:p>
    <w:p w:rsidR="00956A0C" w:rsidRPr="00882213" w:rsidRDefault="00956A0C" w:rsidP="00956A0C">
      <w:pPr>
        <w:pStyle w:val="NoSpacing"/>
        <w:rPr>
          <w:rFonts w:ascii="Arial" w:hAnsi="Arial" w:cs="Arial"/>
          <w:sz w:val="24"/>
          <w:szCs w:val="24"/>
        </w:rPr>
      </w:pPr>
    </w:p>
    <w:p w:rsidR="00956A0C" w:rsidRDefault="00956A0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Default="00E226BC" w:rsidP="00956A0C">
      <w:pPr>
        <w:pStyle w:val="NoSpacing"/>
        <w:rPr>
          <w:rFonts w:ascii="Arial" w:hAnsi="Arial" w:cs="Arial"/>
          <w:sz w:val="24"/>
          <w:szCs w:val="24"/>
        </w:rPr>
      </w:pPr>
    </w:p>
    <w:p w:rsidR="00E226BC" w:rsidRPr="00882213" w:rsidRDefault="00E226BC" w:rsidP="00956A0C">
      <w:pPr>
        <w:pStyle w:val="NoSpacing"/>
        <w:rPr>
          <w:rFonts w:ascii="Arial" w:hAnsi="Arial" w:cs="Arial"/>
          <w:sz w:val="24"/>
          <w:szCs w:val="24"/>
        </w:rPr>
      </w:pPr>
    </w:p>
    <w:p w:rsidR="00956A0C" w:rsidRPr="00370034" w:rsidRDefault="00956A0C" w:rsidP="00956A0C">
      <w:pPr>
        <w:pStyle w:val="NoSpacing"/>
        <w:rPr>
          <w:rFonts w:ascii="Arial" w:hAnsi="Arial" w:cs="Arial"/>
          <w:b/>
          <w:sz w:val="28"/>
          <w:szCs w:val="28"/>
          <w:u w:val="single"/>
        </w:rPr>
      </w:pPr>
      <w:r w:rsidRPr="00370034">
        <w:rPr>
          <w:rFonts w:ascii="Arial" w:hAnsi="Arial" w:cs="Arial"/>
          <w:b/>
          <w:sz w:val="28"/>
          <w:szCs w:val="28"/>
        </w:rPr>
        <w:t>How to apply</w:t>
      </w:r>
    </w:p>
    <w:p w:rsidR="00956A0C" w:rsidRPr="00370034" w:rsidRDefault="00956A0C" w:rsidP="00956A0C">
      <w:pPr>
        <w:pStyle w:val="NoSpacing"/>
        <w:rPr>
          <w:rFonts w:ascii="Arial" w:hAnsi="Arial" w:cs="Arial"/>
          <w:b/>
          <w:sz w:val="28"/>
          <w:szCs w:val="28"/>
        </w:rPr>
      </w:pPr>
    </w:p>
    <w:p w:rsidR="00956A0C" w:rsidRPr="00370034" w:rsidRDefault="00956A0C" w:rsidP="00956A0C">
      <w:pPr>
        <w:pStyle w:val="NoSpacing"/>
        <w:rPr>
          <w:rFonts w:ascii="Arial" w:hAnsi="Arial" w:cs="Arial"/>
          <w:color w:val="000000"/>
          <w:sz w:val="24"/>
          <w:szCs w:val="24"/>
        </w:rPr>
      </w:pPr>
      <w:r w:rsidRPr="00370034">
        <w:rPr>
          <w:rFonts w:ascii="Arial" w:hAnsi="Arial" w:cs="Arial"/>
          <w:color w:val="000000"/>
          <w:sz w:val="24"/>
          <w:szCs w:val="24"/>
        </w:rPr>
        <w:t xml:space="preserve">To apply for this role, please </w:t>
      </w:r>
      <w:r w:rsidRPr="00370034">
        <w:rPr>
          <w:rFonts w:ascii="Arial" w:hAnsi="Arial" w:cs="Arial"/>
          <w:b/>
          <w:color w:val="000000"/>
          <w:sz w:val="24"/>
          <w:szCs w:val="24"/>
        </w:rPr>
        <w:t>complete and submit the application form</w:t>
      </w:r>
      <w:r w:rsidRPr="00370034">
        <w:rPr>
          <w:rFonts w:ascii="Arial" w:hAnsi="Arial" w:cs="Arial"/>
          <w:color w:val="000000"/>
          <w:sz w:val="24"/>
          <w:szCs w:val="24"/>
        </w:rPr>
        <w:t>.</w:t>
      </w:r>
    </w:p>
    <w:p w:rsidR="00956A0C" w:rsidRPr="00370034" w:rsidRDefault="00956A0C" w:rsidP="00956A0C">
      <w:pPr>
        <w:pStyle w:val="NoSpacing"/>
        <w:rPr>
          <w:rFonts w:ascii="Arial" w:hAnsi="Arial" w:cs="Arial"/>
          <w:b/>
          <w:color w:val="000000"/>
          <w:sz w:val="24"/>
          <w:szCs w:val="24"/>
        </w:rPr>
      </w:pPr>
    </w:p>
    <w:p w:rsidR="00956A0C" w:rsidRPr="00370034" w:rsidRDefault="00956A0C" w:rsidP="00956A0C">
      <w:pPr>
        <w:pStyle w:val="NoSpacing"/>
        <w:rPr>
          <w:rFonts w:ascii="Arial" w:hAnsi="Arial" w:cs="Arial"/>
          <w:b/>
          <w:color w:val="000000"/>
          <w:sz w:val="24"/>
          <w:szCs w:val="24"/>
          <w:u w:val="single"/>
        </w:rPr>
      </w:pPr>
      <w:r w:rsidRPr="00370034">
        <w:rPr>
          <w:rFonts w:ascii="Arial" w:hAnsi="Arial" w:cs="Arial"/>
          <w:b/>
          <w:color w:val="000000"/>
          <w:sz w:val="24"/>
          <w:szCs w:val="24"/>
          <w:u w:val="single"/>
        </w:rPr>
        <w:t xml:space="preserve">Please note that CVs </w:t>
      </w:r>
      <w:proofErr w:type="gramStart"/>
      <w:r w:rsidRPr="00370034">
        <w:rPr>
          <w:rFonts w:ascii="Arial" w:hAnsi="Arial" w:cs="Arial"/>
          <w:b/>
          <w:color w:val="000000"/>
          <w:sz w:val="24"/>
          <w:szCs w:val="24"/>
          <w:u w:val="single"/>
        </w:rPr>
        <w:t>cannot be accepted</w:t>
      </w:r>
      <w:proofErr w:type="gramEnd"/>
      <w:r w:rsidRPr="00370034">
        <w:rPr>
          <w:rFonts w:ascii="Arial" w:hAnsi="Arial" w:cs="Arial"/>
          <w:b/>
          <w:color w:val="000000"/>
          <w:sz w:val="24"/>
          <w:szCs w:val="24"/>
          <w:u w:val="single"/>
        </w:rPr>
        <w:t xml:space="preserve"> as part of your application</w:t>
      </w:r>
    </w:p>
    <w:p w:rsidR="00956A0C" w:rsidRPr="00370034" w:rsidRDefault="00956A0C" w:rsidP="00956A0C">
      <w:pPr>
        <w:pStyle w:val="NoSpacing"/>
        <w:rPr>
          <w:rFonts w:ascii="Arial" w:hAnsi="Arial" w:cs="Arial"/>
          <w:color w:val="000000"/>
          <w:sz w:val="24"/>
          <w:szCs w:val="24"/>
        </w:rPr>
      </w:pPr>
    </w:p>
    <w:p w:rsidR="00956A0C" w:rsidRPr="00370034" w:rsidRDefault="00956A0C" w:rsidP="00956A0C">
      <w:pPr>
        <w:pStyle w:val="NoSpacing"/>
        <w:rPr>
          <w:rFonts w:ascii="Arial" w:hAnsi="Arial" w:cs="Arial"/>
          <w:b/>
          <w:sz w:val="24"/>
          <w:szCs w:val="24"/>
          <w:u w:val="single"/>
        </w:rPr>
      </w:pPr>
      <w:r w:rsidRPr="00370034">
        <w:rPr>
          <w:rFonts w:ascii="Arial" w:hAnsi="Arial" w:cs="Arial"/>
          <w:color w:val="000000"/>
          <w:sz w:val="24"/>
          <w:szCs w:val="24"/>
        </w:rPr>
        <w:t xml:space="preserve">The closing date for receipt of completed </w:t>
      </w:r>
      <w:r w:rsidRPr="00370034">
        <w:rPr>
          <w:rFonts w:ascii="Arial" w:hAnsi="Arial" w:cs="Arial"/>
          <w:sz w:val="24"/>
          <w:szCs w:val="24"/>
        </w:rPr>
        <w:t xml:space="preserve">applications is 4.00pm on </w:t>
      </w:r>
      <w:r w:rsidR="00920CFA">
        <w:rPr>
          <w:rFonts w:ascii="Arial" w:hAnsi="Arial" w:cs="Arial"/>
          <w:sz w:val="24"/>
          <w:szCs w:val="24"/>
        </w:rPr>
        <w:t xml:space="preserve">Friday </w:t>
      </w:r>
      <w:proofErr w:type="gramStart"/>
      <w:r w:rsidR="00920CFA">
        <w:rPr>
          <w:rFonts w:ascii="Arial" w:hAnsi="Arial" w:cs="Arial"/>
          <w:sz w:val="24"/>
          <w:szCs w:val="24"/>
        </w:rPr>
        <w:t>30</w:t>
      </w:r>
      <w:r w:rsidR="00920CFA" w:rsidRPr="00920CFA">
        <w:rPr>
          <w:rFonts w:ascii="Arial" w:hAnsi="Arial" w:cs="Arial"/>
          <w:sz w:val="24"/>
          <w:szCs w:val="24"/>
          <w:vertAlign w:val="superscript"/>
        </w:rPr>
        <w:t>th</w:t>
      </w:r>
      <w:proofErr w:type="gramEnd"/>
      <w:r w:rsidR="00920CFA">
        <w:rPr>
          <w:rFonts w:ascii="Arial" w:hAnsi="Arial" w:cs="Arial"/>
          <w:sz w:val="24"/>
          <w:szCs w:val="24"/>
        </w:rPr>
        <w:t xml:space="preserve"> August</w:t>
      </w:r>
      <w:r w:rsidRPr="00370034">
        <w:rPr>
          <w:rFonts w:ascii="Arial" w:hAnsi="Arial" w:cs="Arial"/>
          <w:sz w:val="24"/>
          <w:szCs w:val="24"/>
        </w:rPr>
        <w:t>.</w:t>
      </w:r>
    </w:p>
    <w:p w:rsidR="00956A0C" w:rsidRPr="00370034" w:rsidRDefault="00956A0C" w:rsidP="00956A0C">
      <w:pPr>
        <w:pStyle w:val="NoSpacing"/>
        <w:rPr>
          <w:rFonts w:ascii="Arial" w:hAnsi="Arial" w:cs="Arial"/>
          <w:color w:val="000000"/>
          <w:sz w:val="24"/>
          <w:szCs w:val="24"/>
        </w:rPr>
      </w:pPr>
    </w:p>
    <w:p w:rsidR="00956A0C" w:rsidRPr="00370034" w:rsidRDefault="00956A0C" w:rsidP="00956A0C">
      <w:pPr>
        <w:pStyle w:val="NoSpacing"/>
        <w:rPr>
          <w:rFonts w:ascii="Arial" w:hAnsi="Arial" w:cs="Arial"/>
          <w:color w:val="000000"/>
          <w:sz w:val="24"/>
          <w:szCs w:val="24"/>
        </w:rPr>
      </w:pPr>
      <w:r w:rsidRPr="00370034">
        <w:rPr>
          <w:rFonts w:ascii="Arial" w:hAnsi="Arial" w:cs="Arial"/>
          <w:color w:val="000000"/>
          <w:sz w:val="24"/>
          <w:szCs w:val="24"/>
        </w:rPr>
        <w:t>If you have any queries about any aspect of the appointment process or need additional information please contact the Human Resources Department on 028 90 828722.</w:t>
      </w:r>
    </w:p>
    <w:p w:rsidR="00956A0C" w:rsidRPr="00370034" w:rsidRDefault="00956A0C" w:rsidP="00956A0C">
      <w:pPr>
        <w:pStyle w:val="NoSpacing"/>
        <w:rPr>
          <w:rFonts w:ascii="Arial" w:hAnsi="Arial" w:cs="Arial"/>
          <w:b/>
          <w:color w:val="000000"/>
          <w:sz w:val="24"/>
          <w:szCs w:val="24"/>
        </w:rPr>
      </w:pPr>
    </w:p>
    <w:p w:rsidR="00956A0C" w:rsidRPr="00370034" w:rsidRDefault="00956A0C" w:rsidP="00956A0C">
      <w:pPr>
        <w:pStyle w:val="NoSpacing"/>
        <w:rPr>
          <w:rFonts w:ascii="Arial" w:hAnsi="Arial" w:cs="Arial"/>
          <w:color w:val="000000"/>
          <w:sz w:val="24"/>
          <w:szCs w:val="24"/>
        </w:rPr>
      </w:pPr>
    </w:p>
    <w:p w:rsidR="00956A0C" w:rsidRPr="00370034" w:rsidRDefault="00956A0C" w:rsidP="00956A0C">
      <w:pPr>
        <w:pStyle w:val="NoSpacing"/>
        <w:rPr>
          <w:rFonts w:ascii="Arial" w:hAnsi="Arial" w:cs="Arial"/>
          <w:color w:val="000000"/>
          <w:sz w:val="24"/>
          <w:szCs w:val="24"/>
        </w:rPr>
      </w:pPr>
    </w:p>
    <w:p w:rsidR="00956A0C" w:rsidRPr="00370034" w:rsidRDefault="00956A0C" w:rsidP="00956A0C">
      <w:pPr>
        <w:pStyle w:val="NoSpacing"/>
        <w:rPr>
          <w:rFonts w:ascii="Arial" w:hAnsi="Arial" w:cs="Arial"/>
          <w:color w:val="000000"/>
          <w:sz w:val="24"/>
          <w:szCs w:val="24"/>
        </w:rPr>
      </w:pPr>
    </w:p>
    <w:p w:rsidR="00956A0C" w:rsidRDefault="00956A0C" w:rsidP="00956A0C">
      <w:pPr>
        <w:pStyle w:val="NoSpacing"/>
        <w:rPr>
          <w:rFonts w:ascii="Arial" w:hAnsi="Arial" w:cs="Arial"/>
          <w:b/>
          <w:sz w:val="24"/>
          <w:szCs w:val="24"/>
        </w:rPr>
      </w:pPr>
      <w:r w:rsidRPr="00370034">
        <w:rPr>
          <w:rFonts w:ascii="Arial" w:hAnsi="Arial" w:cs="Arial"/>
          <w:b/>
          <w:sz w:val="24"/>
          <w:szCs w:val="24"/>
        </w:rPr>
        <w:t xml:space="preserve">Recruitment timetable </w:t>
      </w:r>
    </w:p>
    <w:p w:rsidR="00956A0C" w:rsidRDefault="00956A0C" w:rsidP="00956A0C">
      <w:pPr>
        <w:pStyle w:val="NoSpacing"/>
        <w:rPr>
          <w:rFonts w:ascii="Arial" w:hAnsi="Arial" w:cs="Arial"/>
          <w:b/>
          <w:sz w:val="24"/>
          <w:szCs w:val="24"/>
        </w:rPr>
      </w:pPr>
    </w:p>
    <w:p w:rsidR="00956A0C" w:rsidRPr="00370034" w:rsidRDefault="00956A0C" w:rsidP="00956A0C">
      <w:pPr>
        <w:pStyle w:val="NoSpacing"/>
        <w:rPr>
          <w:rFonts w:ascii="Arial" w:hAnsi="Arial" w:cs="Arial"/>
          <w:sz w:val="24"/>
          <w:szCs w:val="24"/>
        </w:rPr>
      </w:pPr>
    </w:p>
    <w:tbl>
      <w:tblPr>
        <w:tblW w:w="0" w:type="auto"/>
        <w:tblInd w:w="108" w:type="dxa"/>
        <w:shd w:val="pct10" w:color="auto" w:fill="auto"/>
        <w:tblLook w:val="01E0" w:firstRow="1" w:lastRow="1" w:firstColumn="1" w:lastColumn="1" w:noHBand="0" w:noVBand="0"/>
      </w:tblPr>
      <w:tblGrid>
        <w:gridCol w:w="4536"/>
        <w:gridCol w:w="4536"/>
      </w:tblGrid>
      <w:tr w:rsidR="00956A0C" w:rsidRPr="00370034" w:rsidTr="00137312">
        <w:tc>
          <w:tcPr>
            <w:tcW w:w="4536" w:type="dxa"/>
            <w:shd w:val="pct10" w:color="auto" w:fill="auto"/>
          </w:tcPr>
          <w:p w:rsidR="00956A0C" w:rsidRPr="00370034" w:rsidRDefault="00956A0C" w:rsidP="00137312">
            <w:pPr>
              <w:pStyle w:val="NoSpacing"/>
              <w:rPr>
                <w:rFonts w:ascii="Arial" w:hAnsi="Arial" w:cs="Arial"/>
                <w:sz w:val="24"/>
                <w:szCs w:val="24"/>
              </w:rPr>
            </w:pPr>
            <w:r w:rsidRPr="00370034">
              <w:rPr>
                <w:rFonts w:ascii="Arial" w:hAnsi="Arial" w:cs="Arial"/>
                <w:sz w:val="24"/>
                <w:szCs w:val="24"/>
              </w:rPr>
              <w:t xml:space="preserve">Closing date </w:t>
            </w:r>
          </w:p>
          <w:p w:rsidR="00956A0C" w:rsidRPr="00370034" w:rsidRDefault="00956A0C" w:rsidP="00137312">
            <w:pPr>
              <w:pStyle w:val="NoSpacing"/>
              <w:rPr>
                <w:rFonts w:ascii="Arial" w:hAnsi="Arial" w:cs="Arial"/>
                <w:sz w:val="24"/>
                <w:szCs w:val="24"/>
              </w:rPr>
            </w:pPr>
          </w:p>
          <w:p w:rsidR="00956A0C" w:rsidRPr="00370034" w:rsidRDefault="00956A0C" w:rsidP="00137312">
            <w:pPr>
              <w:pStyle w:val="NoSpacing"/>
              <w:rPr>
                <w:rFonts w:ascii="Arial" w:hAnsi="Arial" w:cs="Arial"/>
                <w:sz w:val="24"/>
                <w:szCs w:val="24"/>
              </w:rPr>
            </w:pPr>
          </w:p>
        </w:tc>
        <w:tc>
          <w:tcPr>
            <w:tcW w:w="4536" w:type="dxa"/>
            <w:shd w:val="pct10" w:color="auto" w:fill="auto"/>
          </w:tcPr>
          <w:p w:rsidR="00956A0C" w:rsidRPr="00370034" w:rsidRDefault="00920CFA" w:rsidP="00137312">
            <w:pPr>
              <w:pStyle w:val="NoSpacing"/>
              <w:rPr>
                <w:rFonts w:ascii="Arial" w:hAnsi="Arial" w:cs="Arial"/>
                <w:sz w:val="24"/>
                <w:szCs w:val="24"/>
              </w:rPr>
            </w:pPr>
            <w:r>
              <w:rPr>
                <w:rFonts w:ascii="Arial" w:hAnsi="Arial" w:cs="Arial"/>
                <w:b/>
                <w:sz w:val="24"/>
                <w:szCs w:val="24"/>
              </w:rPr>
              <w:t>30</w:t>
            </w:r>
            <w:r w:rsidRPr="00920CFA">
              <w:rPr>
                <w:rFonts w:ascii="Arial" w:hAnsi="Arial" w:cs="Arial"/>
                <w:b/>
                <w:sz w:val="24"/>
                <w:szCs w:val="24"/>
                <w:vertAlign w:val="superscript"/>
              </w:rPr>
              <w:t>th</w:t>
            </w:r>
            <w:r>
              <w:rPr>
                <w:rFonts w:ascii="Arial" w:hAnsi="Arial" w:cs="Arial"/>
                <w:b/>
                <w:sz w:val="24"/>
                <w:szCs w:val="24"/>
              </w:rPr>
              <w:t xml:space="preserve"> August 2024</w:t>
            </w:r>
          </w:p>
        </w:tc>
      </w:tr>
      <w:tr w:rsidR="00956A0C" w:rsidRPr="00370034" w:rsidTr="00137312">
        <w:tc>
          <w:tcPr>
            <w:tcW w:w="4536" w:type="dxa"/>
            <w:shd w:val="pct10" w:color="auto" w:fill="auto"/>
          </w:tcPr>
          <w:p w:rsidR="00956A0C" w:rsidRPr="00370034" w:rsidRDefault="00956A0C" w:rsidP="00137312">
            <w:pPr>
              <w:pStyle w:val="NoSpacing"/>
              <w:rPr>
                <w:rFonts w:ascii="Arial" w:hAnsi="Arial" w:cs="Arial"/>
                <w:sz w:val="24"/>
                <w:szCs w:val="24"/>
              </w:rPr>
            </w:pPr>
            <w:r w:rsidRPr="00370034">
              <w:rPr>
                <w:rFonts w:ascii="Arial" w:hAnsi="Arial" w:cs="Arial"/>
                <w:sz w:val="24"/>
                <w:szCs w:val="24"/>
              </w:rPr>
              <w:t>Shortlist meeting</w:t>
            </w:r>
          </w:p>
          <w:p w:rsidR="00956A0C" w:rsidRPr="00370034" w:rsidRDefault="00956A0C" w:rsidP="00137312">
            <w:pPr>
              <w:pStyle w:val="NoSpacing"/>
              <w:rPr>
                <w:rFonts w:ascii="Arial" w:hAnsi="Arial" w:cs="Arial"/>
                <w:sz w:val="24"/>
                <w:szCs w:val="24"/>
              </w:rPr>
            </w:pPr>
          </w:p>
          <w:p w:rsidR="00956A0C" w:rsidRPr="00370034" w:rsidRDefault="00956A0C" w:rsidP="00137312">
            <w:pPr>
              <w:pStyle w:val="NoSpacing"/>
              <w:rPr>
                <w:rFonts w:ascii="Arial" w:hAnsi="Arial" w:cs="Arial"/>
                <w:sz w:val="24"/>
                <w:szCs w:val="24"/>
              </w:rPr>
            </w:pPr>
          </w:p>
          <w:p w:rsidR="00956A0C" w:rsidRPr="00370034" w:rsidRDefault="00956A0C" w:rsidP="00137312">
            <w:pPr>
              <w:pStyle w:val="NoSpacing"/>
              <w:rPr>
                <w:rFonts w:ascii="Arial" w:hAnsi="Arial" w:cs="Arial"/>
                <w:sz w:val="24"/>
                <w:szCs w:val="24"/>
              </w:rPr>
            </w:pPr>
            <w:r w:rsidRPr="00370034">
              <w:rPr>
                <w:rFonts w:ascii="Arial" w:hAnsi="Arial" w:cs="Arial"/>
                <w:sz w:val="24"/>
                <w:szCs w:val="24"/>
              </w:rPr>
              <w:t>Interview dates</w:t>
            </w:r>
          </w:p>
          <w:p w:rsidR="00956A0C" w:rsidRPr="00370034" w:rsidRDefault="00956A0C" w:rsidP="00137312">
            <w:pPr>
              <w:pStyle w:val="NoSpacing"/>
              <w:rPr>
                <w:rFonts w:ascii="Arial" w:hAnsi="Arial" w:cs="Arial"/>
                <w:sz w:val="24"/>
                <w:szCs w:val="24"/>
              </w:rPr>
            </w:pPr>
          </w:p>
          <w:p w:rsidR="00956A0C" w:rsidRPr="00370034" w:rsidRDefault="00956A0C" w:rsidP="00137312">
            <w:pPr>
              <w:pStyle w:val="NoSpacing"/>
              <w:rPr>
                <w:rFonts w:ascii="Arial" w:hAnsi="Arial" w:cs="Arial"/>
                <w:sz w:val="24"/>
                <w:szCs w:val="24"/>
              </w:rPr>
            </w:pPr>
          </w:p>
        </w:tc>
        <w:tc>
          <w:tcPr>
            <w:tcW w:w="4536" w:type="dxa"/>
            <w:shd w:val="pct10" w:color="auto" w:fill="auto"/>
          </w:tcPr>
          <w:p w:rsidR="00956A0C" w:rsidRPr="00370034" w:rsidRDefault="00956A0C" w:rsidP="00137312">
            <w:pPr>
              <w:pStyle w:val="NoSpacing"/>
              <w:rPr>
                <w:rFonts w:ascii="Arial" w:hAnsi="Arial" w:cs="Arial"/>
                <w:sz w:val="24"/>
                <w:szCs w:val="24"/>
              </w:rPr>
            </w:pPr>
            <w:r w:rsidRPr="00370034">
              <w:rPr>
                <w:rFonts w:ascii="Arial" w:hAnsi="Arial" w:cs="Arial"/>
                <w:sz w:val="24"/>
                <w:szCs w:val="24"/>
              </w:rPr>
              <w:t xml:space="preserve">w/c: </w:t>
            </w:r>
            <w:r w:rsidR="00920CFA">
              <w:rPr>
                <w:rFonts w:ascii="Arial" w:hAnsi="Arial" w:cs="Arial"/>
                <w:sz w:val="24"/>
                <w:szCs w:val="24"/>
              </w:rPr>
              <w:t>2</w:t>
            </w:r>
            <w:r w:rsidR="00920CFA" w:rsidRPr="00920CFA">
              <w:rPr>
                <w:rFonts w:ascii="Arial" w:hAnsi="Arial" w:cs="Arial"/>
                <w:sz w:val="24"/>
                <w:szCs w:val="24"/>
                <w:vertAlign w:val="superscript"/>
              </w:rPr>
              <w:t>nd</w:t>
            </w:r>
            <w:r w:rsidR="00920CFA">
              <w:rPr>
                <w:rFonts w:ascii="Arial" w:hAnsi="Arial" w:cs="Arial"/>
                <w:sz w:val="24"/>
                <w:szCs w:val="24"/>
              </w:rPr>
              <w:t xml:space="preserve"> September 2024 </w:t>
            </w:r>
          </w:p>
          <w:p w:rsidR="00956A0C" w:rsidRPr="00370034" w:rsidRDefault="00956A0C" w:rsidP="00137312">
            <w:pPr>
              <w:pStyle w:val="NoSpacing"/>
              <w:rPr>
                <w:rFonts w:ascii="Arial" w:hAnsi="Arial" w:cs="Arial"/>
                <w:sz w:val="24"/>
                <w:szCs w:val="24"/>
              </w:rPr>
            </w:pPr>
          </w:p>
          <w:p w:rsidR="00956A0C" w:rsidRPr="00370034" w:rsidRDefault="00956A0C" w:rsidP="00137312">
            <w:pPr>
              <w:pStyle w:val="NoSpacing"/>
              <w:rPr>
                <w:rFonts w:ascii="Arial" w:hAnsi="Arial" w:cs="Arial"/>
                <w:sz w:val="24"/>
                <w:szCs w:val="24"/>
              </w:rPr>
            </w:pPr>
          </w:p>
          <w:p w:rsidR="00956A0C" w:rsidRPr="00370034" w:rsidRDefault="00956A0C" w:rsidP="00137312">
            <w:pPr>
              <w:pStyle w:val="NoSpacing"/>
              <w:rPr>
                <w:rFonts w:ascii="Arial" w:hAnsi="Arial" w:cs="Arial"/>
                <w:sz w:val="24"/>
                <w:szCs w:val="24"/>
              </w:rPr>
            </w:pPr>
            <w:r w:rsidRPr="00370034">
              <w:rPr>
                <w:rFonts w:ascii="Arial" w:hAnsi="Arial" w:cs="Arial"/>
                <w:sz w:val="24"/>
                <w:szCs w:val="24"/>
              </w:rPr>
              <w:t xml:space="preserve">w/c: </w:t>
            </w:r>
            <w:r w:rsidR="00920CFA">
              <w:rPr>
                <w:rFonts w:ascii="Arial" w:hAnsi="Arial" w:cs="Arial"/>
                <w:sz w:val="24"/>
                <w:szCs w:val="24"/>
              </w:rPr>
              <w:t>16</w:t>
            </w:r>
            <w:r w:rsidR="00920CFA" w:rsidRPr="00920CFA">
              <w:rPr>
                <w:rFonts w:ascii="Arial" w:hAnsi="Arial" w:cs="Arial"/>
                <w:sz w:val="24"/>
                <w:szCs w:val="24"/>
                <w:vertAlign w:val="superscript"/>
              </w:rPr>
              <w:t>th</w:t>
            </w:r>
            <w:r w:rsidR="00920CFA">
              <w:rPr>
                <w:rFonts w:ascii="Arial" w:hAnsi="Arial" w:cs="Arial"/>
                <w:sz w:val="24"/>
                <w:szCs w:val="24"/>
              </w:rPr>
              <w:t xml:space="preserve"> September 2024</w:t>
            </w:r>
          </w:p>
          <w:p w:rsidR="00956A0C" w:rsidRPr="00370034" w:rsidRDefault="00956A0C" w:rsidP="00137312">
            <w:pPr>
              <w:pStyle w:val="NoSpacing"/>
              <w:rPr>
                <w:rFonts w:ascii="Arial" w:hAnsi="Arial" w:cs="Arial"/>
                <w:sz w:val="24"/>
                <w:szCs w:val="24"/>
              </w:rPr>
            </w:pPr>
          </w:p>
        </w:tc>
      </w:tr>
      <w:tr w:rsidR="00956A0C" w:rsidRPr="00370034" w:rsidTr="00137312">
        <w:tc>
          <w:tcPr>
            <w:tcW w:w="4536" w:type="dxa"/>
            <w:shd w:val="pct10" w:color="auto" w:fill="auto"/>
          </w:tcPr>
          <w:p w:rsidR="00956A0C" w:rsidRPr="00370034" w:rsidRDefault="00956A0C" w:rsidP="00137312">
            <w:pPr>
              <w:pStyle w:val="NoSpacing"/>
              <w:rPr>
                <w:rFonts w:ascii="Arial" w:hAnsi="Arial" w:cs="Arial"/>
                <w:sz w:val="24"/>
                <w:szCs w:val="24"/>
              </w:rPr>
            </w:pPr>
            <w:r w:rsidRPr="00370034">
              <w:rPr>
                <w:rFonts w:ascii="Arial" w:hAnsi="Arial" w:cs="Arial"/>
                <w:sz w:val="24"/>
                <w:szCs w:val="24"/>
              </w:rPr>
              <w:t>Anticipated start date</w:t>
            </w:r>
          </w:p>
          <w:p w:rsidR="00956A0C" w:rsidRPr="00370034" w:rsidRDefault="00956A0C" w:rsidP="00137312">
            <w:pPr>
              <w:pStyle w:val="NoSpacing"/>
              <w:rPr>
                <w:rFonts w:ascii="Arial" w:hAnsi="Arial" w:cs="Arial"/>
                <w:sz w:val="24"/>
                <w:szCs w:val="24"/>
              </w:rPr>
            </w:pPr>
          </w:p>
        </w:tc>
        <w:tc>
          <w:tcPr>
            <w:tcW w:w="4536" w:type="dxa"/>
            <w:shd w:val="pct10" w:color="auto" w:fill="auto"/>
          </w:tcPr>
          <w:p w:rsidR="00956A0C" w:rsidRPr="00370034" w:rsidRDefault="00956A0C" w:rsidP="00137312">
            <w:pPr>
              <w:pStyle w:val="NoSpacing"/>
              <w:rPr>
                <w:rFonts w:ascii="Arial" w:hAnsi="Arial" w:cs="Arial"/>
                <w:sz w:val="24"/>
                <w:szCs w:val="24"/>
              </w:rPr>
            </w:pPr>
            <w:r w:rsidRPr="00370034">
              <w:rPr>
                <w:rFonts w:ascii="Arial" w:hAnsi="Arial" w:cs="Arial"/>
                <w:sz w:val="24"/>
                <w:szCs w:val="24"/>
              </w:rPr>
              <w:t>Subject to Security Clearance and Notice Periods.</w:t>
            </w:r>
          </w:p>
        </w:tc>
      </w:tr>
    </w:tbl>
    <w:p w:rsidR="00956A0C" w:rsidRPr="00370034" w:rsidRDefault="00956A0C" w:rsidP="00956A0C">
      <w:pPr>
        <w:pStyle w:val="NoSpacing"/>
        <w:rPr>
          <w:rFonts w:ascii="Arial" w:hAnsi="Arial" w:cs="Arial"/>
          <w:sz w:val="24"/>
          <w:szCs w:val="24"/>
        </w:rPr>
      </w:pPr>
    </w:p>
    <w:p w:rsidR="00956A0C" w:rsidRPr="00370034" w:rsidRDefault="00956A0C" w:rsidP="00956A0C">
      <w:pPr>
        <w:pStyle w:val="NoSpacing"/>
        <w:rPr>
          <w:rFonts w:ascii="Arial" w:hAnsi="Arial" w:cs="Arial"/>
          <w:color w:val="FF0000"/>
          <w:sz w:val="24"/>
          <w:szCs w:val="24"/>
        </w:rPr>
      </w:pPr>
    </w:p>
    <w:p w:rsidR="00956A0C" w:rsidRPr="00E226BC" w:rsidRDefault="00956A0C" w:rsidP="00956A0C">
      <w:pPr>
        <w:pStyle w:val="NoSpacing"/>
        <w:rPr>
          <w:rFonts w:ascii="Arial" w:hAnsi="Arial" w:cs="Arial"/>
          <w:sz w:val="24"/>
          <w:szCs w:val="24"/>
        </w:rPr>
      </w:pPr>
      <w:r w:rsidRPr="00E226BC">
        <w:rPr>
          <w:rFonts w:ascii="Arial" w:hAnsi="Arial" w:cs="Arial"/>
          <w:sz w:val="24"/>
          <w:szCs w:val="24"/>
        </w:rPr>
        <w:t xml:space="preserve">Please note – Dates may be subject to change.  Should this occur we will strive to give as much notice as possible depending on the circumstances. </w:t>
      </w:r>
    </w:p>
    <w:p w:rsidR="00956A0C" w:rsidRDefault="00956A0C" w:rsidP="00956A0C">
      <w:pPr>
        <w:rPr>
          <w:rFonts w:ascii="Arial" w:hAnsi="Arial" w:cs="Arial"/>
          <w:sz w:val="36"/>
          <w:szCs w:val="36"/>
        </w:rPr>
      </w:pPr>
    </w:p>
    <w:bookmarkEnd w:id="0"/>
    <w:sectPr w:rsidR="00956A0C" w:rsidSect="00D03A38">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1A" w:rsidRDefault="00AD2F1A">
      <w:r>
        <w:separator/>
      </w:r>
    </w:p>
  </w:endnote>
  <w:endnote w:type="continuationSeparator" w:id="0">
    <w:p w:rsidR="00AD2F1A" w:rsidRDefault="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AGG K+ Helvetica Neue">
    <w:altName w:val="Helvetica Neue"/>
    <w:panose1 w:val="00000000000000000000"/>
    <w:charset w:val="00"/>
    <w:family w:val="swiss"/>
    <w:notTrueType/>
    <w:pitch w:val="default"/>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EF" w:rsidRPr="00FB10F1" w:rsidRDefault="008B3AEF">
    <w:pPr>
      <w:pStyle w:val="Footer"/>
      <w:jc w:val="right"/>
      <w:rPr>
        <w:rFonts w:ascii="Arial" w:hAnsi="Arial" w:cs="Arial"/>
        <w:sz w:val="22"/>
        <w:szCs w:val="22"/>
      </w:rPr>
    </w:pPr>
    <w:r w:rsidRPr="00FB10F1">
      <w:rPr>
        <w:rFonts w:ascii="Arial" w:hAnsi="Arial" w:cs="Arial"/>
        <w:sz w:val="22"/>
        <w:szCs w:val="22"/>
      </w:rPr>
      <w:fldChar w:fldCharType="begin"/>
    </w:r>
    <w:r w:rsidRPr="00FB10F1">
      <w:rPr>
        <w:rFonts w:ascii="Arial" w:hAnsi="Arial" w:cs="Arial"/>
        <w:sz w:val="22"/>
        <w:szCs w:val="22"/>
      </w:rPr>
      <w:instrText xml:space="preserve"> PAGE   \* MERGEFORMAT </w:instrText>
    </w:r>
    <w:r w:rsidRPr="00FB10F1">
      <w:rPr>
        <w:rFonts w:ascii="Arial" w:hAnsi="Arial" w:cs="Arial"/>
        <w:sz w:val="22"/>
        <w:szCs w:val="22"/>
      </w:rPr>
      <w:fldChar w:fldCharType="separate"/>
    </w:r>
    <w:r w:rsidR="00506BF3">
      <w:rPr>
        <w:rFonts w:ascii="Arial" w:hAnsi="Arial" w:cs="Arial"/>
        <w:noProof/>
        <w:sz w:val="22"/>
        <w:szCs w:val="22"/>
      </w:rPr>
      <w:t>8</w:t>
    </w:r>
    <w:r w:rsidRPr="00FB10F1">
      <w:rPr>
        <w:rFonts w:ascii="Arial" w:hAnsi="Arial" w:cs="Arial"/>
        <w:sz w:val="22"/>
        <w:szCs w:val="22"/>
      </w:rPr>
      <w:fldChar w:fldCharType="end"/>
    </w:r>
  </w:p>
  <w:p w:rsidR="008B3AEF" w:rsidRDefault="008B3AEF" w:rsidP="00DC55DD">
    <w:pPr>
      <w:pStyle w:val="Footer"/>
      <w:rPr>
        <w:rFonts w:ascii="Arial Narrow" w:hAnsi="Arial Narrow" w:cs="Arial"/>
        <w:color w:val="808080"/>
        <w:sz w:val="18"/>
        <w:szCs w:val="18"/>
      </w:rPr>
    </w:pPr>
    <w:r>
      <w:rPr>
        <w:rFonts w:ascii="Arial Narrow" w:hAnsi="Arial Narrow" w:cs="Arial"/>
        <w:color w:val="808080"/>
        <w:sz w:val="18"/>
        <w:szCs w:val="18"/>
      </w:rPr>
      <w:t xml:space="preserve">Police Ombudsman for </w:t>
    </w:r>
    <w:smartTag w:uri="urn:schemas-microsoft-com:office:smarttags" w:element="country-region">
      <w:smartTag w:uri="urn:schemas-microsoft-com:office:smarttags" w:element="place">
        <w:r>
          <w:rPr>
            <w:rFonts w:ascii="Arial Narrow" w:hAnsi="Arial Narrow" w:cs="Arial"/>
            <w:color w:val="808080"/>
            <w:sz w:val="18"/>
            <w:szCs w:val="18"/>
          </w:rPr>
          <w:t>Northern Ireland</w:t>
        </w:r>
      </w:smartTag>
    </w:smartTag>
  </w:p>
  <w:p w:rsidR="008B3AEF" w:rsidRPr="00DC55DD" w:rsidRDefault="00E434E8" w:rsidP="00DC55DD">
    <w:pPr>
      <w:pStyle w:val="Footer"/>
      <w:rPr>
        <w:rFonts w:ascii="Arial Narrow" w:hAnsi="Arial Narrow" w:cs="Arial"/>
        <w:color w:val="808080"/>
        <w:sz w:val="18"/>
        <w:szCs w:val="18"/>
      </w:rPr>
    </w:pPr>
    <w:r>
      <w:rPr>
        <w:rFonts w:ascii="Arial Narrow" w:hAnsi="Arial Narrow" w:cs="Arial"/>
        <w:color w:val="808080"/>
        <w:sz w:val="18"/>
        <w:szCs w:val="18"/>
      </w:rPr>
      <w:t>08</w:t>
    </w:r>
    <w:r w:rsidR="00FA3649">
      <w:rPr>
        <w:rFonts w:ascii="Arial Narrow" w:hAnsi="Arial Narrow" w:cs="Arial"/>
        <w:color w:val="808080"/>
        <w:sz w:val="18"/>
        <w:szCs w:val="18"/>
      </w:rPr>
      <w:t>/</w:t>
    </w:r>
    <w:r>
      <w:rPr>
        <w:rFonts w:ascii="Arial Narrow" w:hAnsi="Arial Narrow" w:cs="Arial"/>
        <w:color w:val="808080"/>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1A" w:rsidRDefault="00AD2F1A">
      <w:r>
        <w:separator/>
      </w:r>
    </w:p>
  </w:footnote>
  <w:footnote w:type="continuationSeparator" w:id="0">
    <w:p w:rsidR="00AD2F1A" w:rsidRDefault="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EF" w:rsidRPr="004668A6" w:rsidRDefault="008B3AEF" w:rsidP="004668A6">
    <w:pPr>
      <w:pStyle w:val="Header"/>
      <w:jc w:val="right"/>
      <w:rPr>
        <w:rFonts w:ascii="Arial Narrow" w:hAnsi="Arial Narrow"/>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0B7"/>
    <w:multiLevelType w:val="hybridMultilevel"/>
    <w:tmpl w:val="BAFAA866"/>
    <w:lvl w:ilvl="0" w:tplc="94C83EE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31076"/>
    <w:multiLevelType w:val="hybridMultilevel"/>
    <w:tmpl w:val="7F02DEB0"/>
    <w:lvl w:ilvl="0" w:tplc="B3E49E9A">
      <w:start w:val="1"/>
      <w:numFmt w:val="bullet"/>
      <w:lvlText w:val=""/>
      <w:lvlJc w:val="left"/>
      <w:pPr>
        <w:tabs>
          <w:tab w:val="num" w:pos="360"/>
        </w:tabs>
        <w:ind w:left="340" w:hanging="340"/>
      </w:pPr>
      <w:rPr>
        <w:rFonts w:ascii="Symbol" w:hAnsi="Symbol" w:hint="default"/>
        <w:sz w:val="24"/>
      </w:rPr>
    </w:lvl>
    <w:lvl w:ilvl="1" w:tplc="6BF4FD04">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2125D"/>
    <w:multiLevelType w:val="hybridMultilevel"/>
    <w:tmpl w:val="77A8C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6257B"/>
    <w:multiLevelType w:val="hybridMultilevel"/>
    <w:tmpl w:val="22B870F6"/>
    <w:lvl w:ilvl="0" w:tplc="D6B6988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947299"/>
    <w:multiLevelType w:val="hybridMultilevel"/>
    <w:tmpl w:val="6D48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926AB"/>
    <w:multiLevelType w:val="hybridMultilevel"/>
    <w:tmpl w:val="7054E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61B8D"/>
    <w:multiLevelType w:val="hybridMultilevel"/>
    <w:tmpl w:val="43BE1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D0753"/>
    <w:multiLevelType w:val="hybridMultilevel"/>
    <w:tmpl w:val="591CE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AC015D"/>
    <w:multiLevelType w:val="hybridMultilevel"/>
    <w:tmpl w:val="0976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04FBD"/>
    <w:multiLevelType w:val="hybridMultilevel"/>
    <w:tmpl w:val="9CDE8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F74D4"/>
    <w:multiLevelType w:val="hybridMultilevel"/>
    <w:tmpl w:val="974E13A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4BE2AA5"/>
    <w:multiLevelType w:val="hybridMultilevel"/>
    <w:tmpl w:val="801E8A9A"/>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96879"/>
    <w:multiLevelType w:val="multilevel"/>
    <w:tmpl w:val="50984FC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601DAD"/>
    <w:multiLevelType w:val="hybridMultilevel"/>
    <w:tmpl w:val="A2CC089A"/>
    <w:lvl w:ilvl="0" w:tplc="7DAE06C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98158F5"/>
    <w:multiLevelType w:val="multilevel"/>
    <w:tmpl w:val="F630123C"/>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D6499F"/>
    <w:multiLevelType w:val="hybridMultilevel"/>
    <w:tmpl w:val="3F8AF2CA"/>
    <w:lvl w:ilvl="0" w:tplc="B3E49E9A">
      <w:start w:val="1"/>
      <w:numFmt w:val="bullet"/>
      <w:lvlText w:val=""/>
      <w:lvlJc w:val="left"/>
      <w:pPr>
        <w:tabs>
          <w:tab w:val="num" w:pos="360"/>
        </w:tabs>
        <w:ind w:left="340" w:hanging="340"/>
      </w:pPr>
      <w:rPr>
        <w:rFonts w:ascii="Symbol" w:hAnsi="Symbol" w:hint="default"/>
        <w:sz w:val="24"/>
      </w:rPr>
    </w:lvl>
    <w:lvl w:ilvl="1" w:tplc="72F476F8">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5F23EE"/>
    <w:multiLevelType w:val="hybridMultilevel"/>
    <w:tmpl w:val="3D4E316C"/>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5D70BC6"/>
    <w:multiLevelType w:val="hybridMultilevel"/>
    <w:tmpl w:val="7DB6205C"/>
    <w:lvl w:ilvl="0" w:tplc="6B865E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E6537"/>
    <w:multiLevelType w:val="hybridMultilevel"/>
    <w:tmpl w:val="BE5A17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D4EC5"/>
    <w:multiLevelType w:val="singleLevel"/>
    <w:tmpl w:val="5E160D5E"/>
    <w:lvl w:ilvl="0">
      <w:start w:val="1"/>
      <w:numFmt w:val="bullet"/>
      <w:pStyle w:val="Bullet"/>
      <w:lvlText w:val=""/>
      <w:lvlJc w:val="left"/>
      <w:pPr>
        <w:tabs>
          <w:tab w:val="num" w:pos="360"/>
        </w:tabs>
        <w:ind w:left="360" w:hanging="360"/>
      </w:pPr>
      <w:rPr>
        <w:rFonts w:ascii="Wingdings" w:hAnsi="Wingdings" w:hint="default"/>
      </w:rPr>
    </w:lvl>
  </w:abstractNum>
  <w:abstractNum w:abstractNumId="20" w15:restartNumberingAfterBreak="0">
    <w:nsid w:val="4FB10329"/>
    <w:multiLevelType w:val="multilevel"/>
    <w:tmpl w:val="F12EF45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A35625"/>
    <w:multiLevelType w:val="hybridMultilevel"/>
    <w:tmpl w:val="D4A8E77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351E47"/>
    <w:multiLevelType w:val="hybridMultilevel"/>
    <w:tmpl w:val="922655FA"/>
    <w:lvl w:ilvl="0" w:tplc="B3E49E9A">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985E6C"/>
    <w:multiLevelType w:val="hybridMultilevel"/>
    <w:tmpl w:val="3F8AF2CA"/>
    <w:lvl w:ilvl="0" w:tplc="B3E49E9A">
      <w:start w:val="1"/>
      <w:numFmt w:val="bullet"/>
      <w:lvlText w:val=""/>
      <w:lvlJc w:val="left"/>
      <w:pPr>
        <w:tabs>
          <w:tab w:val="num" w:pos="360"/>
        </w:tabs>
        <w:ind w:left="340" w:hanging="340"/>
      </w:pPr>
      <w:rPr>
        <w:rFonts w:ascii="Symbol" w:hAnsi="Symbol" w:hint="default"/>
        <w:sz w:val="24"/>
      </w:rPr>
    </w:lvl>
    <w:lvl w:ilvl="1" w:tplc="6BF4FD04">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17FAC"/>
    <w:multiLevelType w:val="hybridMultilevel"/>
    <w:tmpl w:val="6580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73052"/>
    <w:multiLevelType w:val="hybridMultilevel"/>
    <w:tmpl w:val="E398E4AC"/>
    <w:lvl w:ilvl="0" w:tplc="94C83EE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872ED"/>
    <w:multiLevelType w:val="hybridMultilevel"/>
    <w:tmpl w:val="9510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229EA"/>
    <w:multiLevelType w:val="hybridMultilevel"/>
    <w:tmpl w:val="45949D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C71C2F"/>
    <w:multiLevelType w:val="hybridMultilevel"/>
    <w:tmpl w:val="E85CC1E0"/>
    <w:lvl w:ilvl="0" w:tplc="0409000F">
      <w:start w:val="1"/>
      <w:numFmt w:val="decimal"/>
      <w:lvlText w:val="%1."/>
      <w:lvlJc w:val="left"/>
      <w:pPr>
        <w:tabs>
          <w:tab w:val="num" w:pos="360"/>
        </w:tabs>
        <w:ind w:left="360" w:hanging="360"/>
      </w:pPr>
      <w:rPr>
        <w:rFont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5943DC"/>
    <w:multiLevelType w:val="hybridMultilevel"/>
    <w:tmpl w:val="59CC5346"/>
    <w:lvl w:ilvl="0" w:tplc="3B78D55A">
      <w:numFmt w:val="bullet"/>
      <w:lvlText w:val="-"/>
      <w:lvlJc w:val="left"/>
      <w:pPr>
        <w:ind w:left="720" w:hanging="360"/>
      </w:pPr>
      <w:rPr>
        <w:rFonts w:ascii="Times New Roman" w:eastAsia="Times New Roman" w:hAnsi="Times New Roman" w:cs="Times New Roman"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E6384"/>
    <w:multiLevelType w:val="hybridMultilevel"/>
    <w:tmpl w:val="3466B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8607F3"/>
    <w:multiLevelType w:val="hybridMultilevel"/>
    <w:tmpl w:val="4F50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04220"/>
    <w:multiLevelType w:val="hybridMultilevel"/>
    <w:tmpl w:val="083A0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A360B"/>
    <w:multiLevelType w:val="hybridMultilevel"/>
    <w:tmpl w:val="0E38F2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5E0879"/>
    <w:multiLevelType w:val="hybridMultilevel"/>
    <w:tmpl w:val="7F02DEB0"/>
    <w:lvl w:ilvl="0" w:tplc="B3E49E9A">
      <w:start w:val="1"/>
      <w:numFmt w:val="bullet"/>
      <w:lvlText w:val=""/>
      <w:lvlJc w:val="left"/>
      <w:pPr>
        <w:tabs>
          <w:tab w:val="num" w:pos="360"/>
        </w:tabs>
        <w:ind w:left="340" w:hanging="340"/>
      </w:pPr>
      <w:rPr>
        <w:rFonts w:ascii="Symbol" w:hAnsi="Symbol" w:hint="default"/>
        <w:sz w:val="24"/>
      </w:rPr>
    </w:lvl>
    <w:lvl w:ilvl="1" w:tplc="9C48F974">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B01A07"/>
    <w:multiLevelType w:val="hybridMultilevel"/>
    <w:tmpl w:val="5F90B2BE"/>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F12922"/>
    <w:multiLevelType w:val="hybridMultilevel"/>
    <w:tmpl w:val="78027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FC3803"/>
    <w:multiLevelType w:val="hybridMultilevel"/>
    <w:tmpl w:val="38BE1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6"/>
  </w:num>
  <w:num w:numId="3">
    <w:abstractNumId w:val="31"/>
  </w:num>
  <w:num w:numId="4">
    <w:abstractNumId w:val="4"/>
  </w:num>
  <w:num w:numId="5">
    <w:abstractNumId w:val="35"/>
  </w:num>
  <w:num w:numId="6">
    <w:abstractNumId w:val="7"/>
  </w:num>
  <w:num w:numId="7">
    <w:abstractNumId w:val="27"/>
  </w:num>
  <w:num w:numId="8">
    <w:abstractNumId w:val="32"/>
  </w:num>
  <w:num w:numId="9">
    <w:abstractNumId w:val="2"/>
  </w:num>
  <w:num w:numId="10">
    <w:abstractNumId w:val="6"/>
  </w:num>
  <w:num w:numId="11">
    <w:abstractNumId w:val="36"/>
  </w:num>
  <w:num w:numId="12">
    <w:abstractNumId w:val="37"/>
  </w:num>
  <w:num w:numId="13">
    <w:abstractNumId w:val="9"/>
  </w:num>
  <w:num w:numId="14">
    <w:abstractNumId w:val="3"/>
  </w:num>
  <w:num w:numId="15">
    <w:abstractNumId w:val="34"/>
  </w:num>
  <w:num w:numId="16">
    <w:abstractNumId w:val="22"/>
  </w:num>
  <w:num w:numId="17">
    <w:abstractNumId w:val="24"/>
  </w:num>
  <w:num w:numId="18">
    <w:abstractNumId w:val="10"/>
  </w:num>
  <w:num w:numId="19">
    <w:abstractNumId w:val="30"/>
  </w:num>
  <w:num w:numId="20">
    <w:abstractNumId w:val="12"/>
  </w:num>
  <w:num w:numId="21">
    <w:abstractNumId w:val="20"/>
  </w:num>
  <w:num w:numId="22">
    <w:abstractNumId w:val="0"/>
  </w:num>
  <w:num w:numId="23">
    <w:abstractNumId w:val="25"/>
  </w:num>
  <w:num w:numId="24">
    <w:abstractNumId w:val="11"/>
  </w:num>
  <w:num w:numId="25">
    <w:abstractNumId w:val="16"/>
  </w:num>
  <w:num w:numId="26">
    <w:abstractNumId w:val="14"/>
  </w:num>
  <w:num w:numId="27">
    <w:abstractNumId w:val="23"/>
  </w:num>
  <w:num w:numId="28">
    <w:abstractNumId w:val="1"/>
  </w:num>
  <w:num w:numId="29">
    <w:abstractNumId w:val="15"/>
  </w:num>
  <w:num w:numId="30">
    <w:abstractNumId w:val="28"/>
  </w:num>
  <w:num w:numId="31">
    <w:abstractNumId w:val="5"/>
  </w:num>
  <w:num w:numId="32">
    <w:abstractNumId w:val="18"/>
  </w:num>
  <w:num w:numId="33">
    <w:abstractNumId w:val="33"/>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8"/>
  </w:num>
  <w:num w:numId="36">
    <w:abstractNumId w:val="17"/>
  </w:num>
  <w:num w:numId="37">
    <w:abstractNumId w:val="29"/>
  </w:num>
  <w:num w:numId="38">
    <w:abstractNumId w:val="21"/>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66B"/>
    <w:rsid w:val="00000414"/>
    <w:rsid w:val="00000C16"/>
    <w:rsid w:val="00004BA4"/>
    <w:rsid w:val="00006099"/>
    <w:rsid w:val="00006250"/>
    <w:rsid w:val="000064F5"/>
    <w:rsid w:val="00007966"/>
    <w:rsid w:val="00014193"/>
    <w:rsid w:val="00021A36"/>
    <w:rsid w:val="000239B3"/>
    <w:rsid w:val="00023FC5"/>
    <w:rsid w:val="0002617D"/>
    <w:rsid w:val="000301D5"/>
    <w:rsid w:val="000362BD"/>
    <w:rsid w:val="00036D06"/>
    <w:rsid w:val="0004048B"/>
    <w:rsid w:val="000404BE"/>
    <w:rsid w:val="000411C2"/>
    <w:rsid w:val="00041EAC"/>
    <w:rsid w:val="0004222F"/>
    <w:rsid w:val="0004243B"/>
    <w:rsid w:val="00042F78"/>
    <w:rsid w:val="00044444"/>
    <w:rsid w:val="00044FA9"/>
    <w:rsid w:val="00060495"/>
    <w:rsid w:val="00061816"/>
    <w:rsid w:val="0006237D"/>
    <w:rsid w:val="00065A9C"/>
    <w:rsid w:val="00067DF4"/>
    <w:rsid w:val="000711CF"/>
    <w:rsid w:val="00071A83"/>
    <w:rsid w:val="0007323A"/>
    <w:rsid w:val="00076930"/>
    <w:rsid w:val="000830D4"/>
    <w:rsid w:val="000831BD"/>
    <w:rsid w:val="00086635"/>
    <w:rsid w:val="000913A9"/>
    <w:rsid w:val="000A02E0"/>
    <w:rsid w:val="000A10AA"/>
    <w:rsid w:val="000A3533"/>
    <w:rsid w:val="000A7C7C"/>
    <w:rsid w:val="000B3EA8"/>
    <w:rsid w:val="000B61AA"/>
    <w:rsid w:val="000B7B88"/>
    <w:rsid w:val="000C1059"/>
    <w:rsid w:val="000C1644"/>
    <w:rsid w:val="000C173D"/>
    <w:rsid w:val="000C48E1"/>
    <w:rsid w:val="000C5C26"/>
    <w:rsid w:val="000C605D"/>
    <w:rsid w:val="000C64BB"/>
    <w:rsid w:val="000D09E6"/>
    <w:rsid w:val="000D5C6F"/>
    <w:rsid w:val="000D771B"/>
    <w:rsid w:val="000D7AFB"/>
    <w:rsid w:val="000E4D4C"/>
    <w:rsid w:val="000F150B"/>
    <w:rsid w:val="000F3E5B"/>
    <w:rsid w:val="00100716"/>
    <w:rsid w:val="00102FD2"/>
    <w:rsid w:val="00106F6F"/>
    <w:rsid w:val="00113918"/>
    <w:rsid w:val="001153F4"/>
    <w:rsid w:val="00124DAA"/>
    <w:rsid w:val="001268DE"/>
    <w:rsid w:val="00127FA0"/>
    <w:rsid w:val="0013499A"/>
    <w:rsid w:val="00136E43"/>
    <w:rsid w:val="0014279D"/>
    <w:rsid w:val="001434D8"/>
    <w:rsid w:val="0014437E"/>
    <w:rsid w:val="00144C6B"/>
    <w:rsid w:val="0015212E"/>
    <w:rsid w:val="001548D3"/>
    <w:rsid w:val="00154C12"/>
    <w:rsid w:val="001558D2"/>
    <w:rsid w:val="00160A0C"/>
    <w:rsid w:val="00163550"/>
    <w:rsid w:val="001702A2"/>
    <w:rsid w:val="0017059D"/>
    <w:rsid w:val="0017364B"/>
    <w:rsid w:val="00175E24"/>
    <w:rsid w:val="00180394"/>
    <w:rsid w:val="00182A54"/>
    <w:rsid w:val="00184FB0"/>
    <w:rsid w:val="001934EF"/>
    <w:rsid w:val="00193D34"/>
    <w:rsid w:val="00195EB3"/>
    <w:rsid w:val="0019688D"/>
    <w:rsid w:val="001A1A16"/>
    <w:rsid w:val="001A45F1"/>
    <w:rsid w:val="001B183E"/>
    <w:rsid w:val="001B2F77"/>
    <w:rsid w:val="001B7514"/>
    <w:rsid w:val="001C3125"/>
    <w:rsid w:val="001C3AA4"/>
    <w:rsid w:val="001D002F"/>
    <w:rsid w:val="001D0506"/>
    <w:rsid w:val="001D7856"/>
    <w:rsid w:val="001E6DB2"/>
    <w:rsid w:val="001E77C4"/>
    <w:rsid w:val="001F1D8A"/>
    <w:rsid w:val="001F4BE4"/>
    <w:rsid w:val="001F592D"/>
    <w:rsid w:val="001F7EC0"/>
    <w:rsid w:val="002049E3"/>
    <w:rsid w:val="00204DF5"/>
    <w:rsid w:val="00205E9D"/>
    <w:rsid w:val="00206634"/>
    <w:rsid w:val="00207FA5"/>
    <w:rsid w:val="00211B10"/>
    <w:rsid w:val="002150BE"/>
    <w:rsid w:val="0021679C"/>
    <w:rsid w:val="002175FC"/>
    <w:rsid w:val="00220CEE"/>
    <w:rsid w:val="002326D8"/>
    <w:rsid w:val="002358C6"/>
    <w:rsid w:val="00236740"/>
    <w:rsid w:val="00237634"/>
    <w:rsid w:val="00237BD8"/>
    <w:rsid w:val="00244172"/>
    <w:rsid w:val="0024417A"/>
    <w:rsid w:val="0024732C"/>
    <w:rsid w:val="00255357"/>
    <w:rsid w:val="00260BFB"/>
    <w:rsid w:val="00264002"/>
    <w:rsid w:val="002707A7"/>
    <w:rsid w:val="00280478"/>
    <w:rsid w:val="00282524"/>
    <w:rsid w:val="00286D36"/>
    <w:rsid w:val="0029012C"/>
    <w:rsid w:val="00291FBB"/>
    <w:rsid w:val="0029420C"/>
    <w:rsid w:val="0029432C"/>
    <w:rsid w:val="002978E9"/>
    <w:rsid w:val="00297A9B"/>
    <w:rsid w:val="002A20B3"/>
    <w:rsid w:val="002A4748"/>
    <w:rsid w:val="002A5897"/>
    <w:rsid w:val="002B0E2B"/>
    <w:rsid w:val="002B23C6"/>
    <w:rsid w:val="002B2987"/>
    <w:rsid w:val="002B75D7"/>
    <w:rsid w:val="002D0A3A"/>
    <w:rsid w:val="002D4986"/>
    <w:rsid w:val="002D5E28"/>
    <w:rsid w:val="002F1194"/>
    <w:rsid w:val="002F173E"/>
    <w:rsid w:val="002F5201"/>
    <w:rsid w:val="0030297D"/>
    <w:rsid w:val="00303326"/>
    <w:rsid w:val="00316C31"/>
    <w:rsid w:val="00320EB1"/>
    <w:rsid w:val="00332E97"/>
    <w:rsid w:val="00334F74"/>
    <w:rsid w:val="00335FF4"/>
    <w:rsid w:val="00342F92"/>
    <w:rsid w:val="003439B5"/>
    <w:rsid w:val="00343C0B"/>
    <w:rsid w:val="00344F57"/>
    <w:rsid w:val="00345072"/>
    <w:rsid w:val="0034529F"/>
    <w:rsid w:val="00345738"/>
    <w:rsid w:val="00346820"/>
    <w:rsid w:val="00347F84"/>
    <w:rsid w:val="00352C53"/>
    <w:rsid w:val="00357ED7"/>
    <w:rsid w:val="0036660A"/>
    <w:rsid w:val="00377567"/>
    <w:rsid w:val="003832E9"/>
    <w:rsid w:val="0039264D"/>
    <w:rsid w:val="00394376"/>
    <w:rsid w:val="003968EA"/>
    <w:rsid w:val="003A0949"/>
    <w:rsid w:val="003A1504"/>
    <w:rsid w:val="003A743C"/>
    <w:rsid w:val="003A77D8"/>
    <w:rsid w:val="003B041C"/>
    <w:rsid w:val="003B5BCD"/>
    <w:rsid w:val="003C2B9C"/>
    <w:rsid w:val="003C2CC4"/>
    <w:rsid w:val="003C6A50"/>
    <w:rsid w:val="003D2B96"/>
    <w:rsid w:val="003D3560"/>
    <w:rsid w:val="003D5C82"/>
    <w:rsid w:val="003E1133"/>
    <w:rsid w:val="003E2380"/>
    <w:rsid w:val="003E2955"/>
    <w:rsid w:val="003E3904"/>
    <w:rsid w:val="003F3579"/>
    <w:rsid w:val="003F3982"/>
    <w:rsid w:val="003F47CC"/>
    <w:rsid w:val="003F5DFE"/>
    <w:rsid w:val="003F5F86"/>
    <w:rsid w:val="003F72FA"/>
    <w:rsid w:val="003F7626"/>
    <w:rsid w:val="004012DE"/>
    <w:rsid w:val="00401C6D"/>
    <w:rsid w:val="004029D5"/>
    <w:rsid w:val="004112FC"/>
    <w:rsid w:val="004135B0"/>
    <w:rsid w:val="00416941"/>
    <w:rsid w:val="00424EB4"/>
    <w:rsid w:val="004301BA"/>
    <w:rsid w:val="00431173"/>
    <w:rsid w:val="00432881"/>
    <w:rsid w:val="004347CC"/>
    <w:rsid w:val="00440C2E"/>
    <w:rsid w:val="00442A97"/>
    <w:rsid w:val="004501DD"/>
    <w:rsid w:val="00452050"/>
    <w:rsid w:val="00455798"/>
    <w:rsid w:val="004561DC"/>
    <w:rsid w:val="00460271"/>
    <w:rsid w:val="00461D22"/>
    <w:rsid w:val="00461E9D"/>
    <w:rsid w:val="00462DC0"/>
    <w:rsid w:val="00466374"/>
    <w:rsid w:val="004668A6"/>
    <w:rsid w:val="004737FF"/>
    <w:rsid w:val="0047437D"/>
    <w:rsid w:val="004770C9"/>
    <w:rsid w:val="004778DD"/>
    <w:rsid w:val="00481B7F"/>
    <w:rsid w:val="0048355B"/>
    <w:rsid w:val="00486732"/>
    <w:rsid w:val="00490387"/>
    <w:rsid w:val="00492AAD"/>
    <w:rsid w:val="004956AD"/>
    <w:rsid w:val="004A36FD"/>
    <w:rsid w:val="004A4DD3"/>
    <w:rsid w:val="004A62FC"/>
    <w:rsid w:val="004B008D"/>
    <w:rsid w:val="004B7320"/>
    <w:rsid w:val="004B7FC6"/>
    <w:rsid w:val="004C04C8"/>
    <w:rsid w:val="004C64C5"/>
    <w:rsid w:val="004D4769"/>
    <w:rsid w:val="004E0899"/>
    <w:rsid w:val="004E27E1"/>
    <w:rsid w:val="004E3E74"/>
    <w:rsid w:val="004E4D87"/>
    <w:rsid w:val="004E5ADE"/>
    <w:rsid w:val="004E6D3B"/>
    <w:rsid w:val="004F4202"/>
    <w:rsid w:val="004F590E"/>
    <w:rsid w:val="00503001"/>
    <w:rsid w:val="005037C3"/>
    <w:rsid w:val="00506BF3"/>
    <w:rsid w:val="00512DC7"/>
    <w:rsid w:val="0052090C"/>
    <w:rsid w:val="0052114F"/>
    <w:rsid w:val="0052337C"/>
    <w:rsid w:val="005246EC"/>
    <w:rsid w:val="005325A7"/>
    <w:rsid w:val="00541DC6"/>
    <w:rsid w:val="00543A4D"/>
    <w:rsid w:val="00545CB5"/>
    <w:rsid w:val="00546D4D"/>
    <w:rsid w:val="00551461"/>
    <w:rsid w:val="00555049"/>
    <w:rsid w:val="0055779A"/>
    <w:rsid w:val="005605D5"/>
    <w:rsid w:val="00560C11"/>
    <w:rsid w:val="00564381"/>
    <w:rsid w:val="0056700E"/>
    <w:rsid w:val="005710F6"/>
    <w:rsid w:val="00572454"/>
    <w:rsid w:val="00572CFF"/>
    <w:rsid w:val="00575C5A"/>
    <w:rsid w:val="00584B6E"/>
    <w:rsid w:val="005871BB"/>
    <w:rsid w:val="0059568D"/>
    <w:rsid w:val="005A5821"/>
    <w:rsid w:val="005A6675"/>
    <w:rsid w:val="005A6CBA"/>
    <w:rsid w:val="005B2F17"/>
    <w:rsid w:val="005B348F"/>
    <w:rsid w:val="005B40E2"/>
    <w:rsid w:val="005B57CC"/>
    <w:rsid w:val="005B5AFE"/>
    <w:rsid w:val="005C48A0"/>
    <w:rsid w:val="005C6DE8"/>
    <w:rsid w:val="005C7782"/>
    <w:rsid w:val="005D3913"/>
    <w:rsid w:val="005D5B2B"/>
    <w:rsid w:val="005D6C7F"/>
    <w:rsid w:val="005E2970"/>
    <w:rsid w:val="005E436F"/>
    <w:rsid w:val="005E443F"/>
    <w:rsid w:val="005E515B"/>
    <w:rsid w:val="005E58F2"/>
    <w:rsid w:val="005E5C5A"/>
    <w:rsid w:val="005E720E"/>
    <w:rsid w:val="005F1905"/>
    <w:rsid w:val="00600181"/>
    <w:rsid w:val="00601317"/>
    <w:rsid w:val="00603B35"/>
    <w:rsid w:val="006051FC"/>
    <w:rsid w:val="00610984"/>
    <w:rsid w:val="006136DD"/>
    <w:rsid w:val="006261D6"/>
    <w:rsid w:val="00626302"/>
    <w:rsid w:val="0063006D"/>
    <w:rsid w:val="00631658"/>
    <w:rsid w:val="00631914"/>
    <w:rsid w:val="00633607"/>
    <w:rsid w:val="00633CB8"/>
    <w:rsid w:val="0063477D"/>
    <w:rsid w:val="00637A05"/>
    <w:rsid w:val="00637EC9"/>
    <w:rsid w:val="00641ABE"/>
    <w:rsid w:val="006431EE"/>
    <w:rsid w:val="0064400B"/>
    <w:rsid w:val="006453BE"/>
    <w:rsid w:val="00650560"/>
    <w:rsid w:val="006528AD"/>
    <w:rsid w:val="00653A58"/>
    <w:rsid w:val="006541B4"/>
    <w:rsid w:val="006563CE"/>
    <w:rsid w:val="00666E8D"/>
    <w:rsid w:val="00670541"/>
    <w:rsid w:val="006734DA"/>
    <w:rsid w:val="0068767A"/>
    <w:rsid w:val="00692D70"/>
    <w:rsid w:val="00693176"/>
    <w:rsid w:val="00695136"/>
    <w:rsid w:val="00695D92"/>
    <w:rsid w:val="00696E73"/>
    <w:rsid w:val="006B0483"/>
    <w:rsid w:val="006B16C5"/>
    <w:rsid w:val="006B1FA4"/>
    <w:rsid w:val="006B6C1B"/>
    <w:rsid w:val="006C199C"/>
    <w:rsid w:val="006C4B3F"/>
    <w:rsid w:val="006C633B"/>
    <w:rsid w:val="006C7105"/>
    <w:rsid w:val="006D2668"/>
    <w:rsid w:val="006D393F"/>
    <w:rsid w:val="006D66AC"/>
    <w:rsid w:val="006E185E"/>
    <w:rsid w:val="006E305B"/>
    <w:rsid w:val="006E3AB7"/>
    <w:rsid w:val="006E3D40"/>
    <w:rsid w:val="006F173C"/>
    <w:rsid w:val="006F3123"/>
    <w:rsid w:val="006F45E6"/>
    <w:rsid w:val="00700F91"/>
    <w:rsid w:val="00703117"/>
    <w:rsid w:val="00704376"/>
    <w:rsid w:val="00705D75"/>
    <w:rsid w:val="0071108B"/>
    <w:rsid w:val="00711A36"/>
    <w:rsid w:val="00712C59"/>
    <w:rsid w:val="007145C1"/>
    <w:rsid w:val="007145DC"/>
    <w:rsid w:val="007204A7"/>
    <w:rsid w:val="007211E8"/>
    <w:rsid w:val="0072218B"/>
    <w:rsid w:val="007261D8"/>
    <w:rsid w:val="00726C01"/>
    <w:rsid w:val="00732657"/>
    <w:rsid w:val="00732B30"/>
    <w:rsid w:val="00740F49"/>
    <w:rsid w:val="007424E6"/>
    <w:rsid w:val="00744091"/>
    <w:rsid w:val="00744293"/>
    <w:rsid w:val="0074556D"/>
    <w:rsid w:val="007505C1"/>
    <w:rsid w:val="007543A1"/>
    <w:rsid w:val="00756455"/>
    <w:rsid w:val="007625B1"/>
    <w:rsid w:val="00767722"/>
    <w:rsid w:val="00767A17"/>
    <w:rsid w:val="00775964"/>
    <w:rsid w:val="00775EA4"/>
    <w:rsid w:val="007776BB"/>
    <w:rsid w:val="00780BAC"/>
    <w:rsid w:val="00790235"/>
    <w:rsid w:val="0079026A"/>
    <w:rsid w:val="007922FA"/>
    <w:rsid w:val="0079781B"/>
    <w:rsid w:val="007A53C0"/>
    <w:rsid w:val="007A5D8E"/>
    <w:rsid w:val="007B008D"/>
    <w:rsid w:val="007B009D"/>
    <w:rsid w:val="007B2D32"/>
    <w:rsid w:val="007B7AC9"/>
    <w:rsid w:val="007C098D"/>
    <w:rsid w:val="007C1233"/>
    <w:rsid w:val="007C3DA4"/>
    <w:rsid w:val="007D2A6B"/>
    <w:rsid w:val="007D2FE1"/>
    <w:rsid w:val="007D42BB"/>
    <w:rsid w:val="007D632E"/>
    <w:rsid w:val="007E52F5"/>
    <w:rsid w:val="007F2372"/>
    <w:rsid w:val="007F2EBA"/>
    <w:rsid w:val="007F31AC"/>
    <w:rsid w:val="007F37E0"/>
    <w:rsid w:val="008016F2"/>
    <w:rsid w:val="00802B99"/>
    <w:rsid w:val="00802E8F"/>
    <w:rsid w:val="0080493F"/>
    <w:rsid w:val="00804A61"/>
    <w:rsid w:val="00804C08"/>
    <w:rsid w:val="0080586C"/>
    <w:rsid w:val="008108A9"/>
    <w:rsid w:val="008126F1"/>
    <w:rsid w:val="00815051"/>
    <w:rsid w:val="008175E3"/>
    <w:rsid w:val="008222AA"/>
    <w:rsid w:val="0082435F"/>
    <w:rsid w:val="00825DA4"/>
    <w:rsid w:val="00827091"/>
    <w:rsid w:val="008319D0"/>
    <w:rsid w:val="008373D4"/>
    <w:rsid w:val="00840900"/>
    <w:rsid w:val="0084114B"/>
    <w:rsid w:val="00843C57"/>
    <w:rsid w:val="00845E01"/>
    <w:rsid w:val="008511A9"/>
    <w:rsid w:val="00854380"/>
    <w:rsid w:val="00856025"/>
    <w:rsid w:val="00860F4E"/>
    <w:rsid w:val="00874E11"/>
    <w:rsid w:val="0087674F"/>
    <w:rsid w:val="008768A7"/>
    <w:rsid w:val="00882FD7"/>
    <w:rsid w:val="00885392"/>
    <w:rsid w:val="0088752A"/>
    <w:rsid w:val="00887D1D"/>
    <w:rsid w:val="00895DA7"/>
    <w:rsid w:val="008A07A6"/>
    <w:rsid w:val="008A1C78"/>
    <w:rsid w:val="008B094A"/>
    <w:rsid w:val="008B3AEF"/>
    <w:rsid w:val="008B5422"/>
    <w:rsid w:val="008B6292"/>
    <w:rsid w:val="008B79BE"/>
    <w:rsid w:val="008C23B6"/>
    <w:rsid w:val="008C23E9"/>
    <w:rsid w:val="008C3B0C"/>
    <w:rsid w:val="008C4998"/>
    <w:rsid w:val="008D6289"/>
    <w:rsid w:val="008D67CD"/>
    <w:rsid w:val="008E1E07"/>
    <w:rsid w:val="008E3425"/>
    <w:rsid w:val="008E4D5D"/>
    <w:rsid w:val="008E5E04"/>
    <w:rsid w:val="008E74E7"/>
    <w:rsid w:val="008F0AB6"/>
    <w:rsid w:val="008F5BBC"/>
    <w:rsid w:val="008F73C7"/>
    <w:rsid w:val="009013E5"/>
    <w:rsid w:val="009018CE"/>
    <w:rsid w:val="0090570A"/>
    <w:rsid w:val="00920CFA"/>
    <w:rsid w:val="00921CB7"/>
    <w:rsid w:val="0093170D"/>
    <w:rsid w:val="00933122"/>
    <w:rsid w:val="00933E56"/>
    <w:rsid w:val="00934975"/>
    <w:rsid w:val="009410B7"/>
    <w:rsid w:val="00944CFF"/>
    <w:rsid w:val="00955CC2"/>
    <w:rsid w:val="00956413"/>
    <w:rsid w:val="00956A0C"/>
    <w:rsid w:val="0096067E"/>
    <w:rsid w:val="00970E86"/>
    <w:rsid w:val="009719E1"/>
    <w:rsid w:val="009739FC"/>
    <w:rsid w:val="009747FB"/>
    <w:rsid w:val="009756CD"/>
    <w:rsid w:val="0097621D"/>
    <w:rsid w:val="00976B13"/>
    <w:rsid w:val="00977284"/>
    <w:rsid w:val="009855CE"/>
    <w:rsid w:val="00987C36"/>
    <w:rsid w:val="00994407"/>
    <w:rsid w:val="00996BD2"/>
    <w:rsid w:val="009A29DD"/>
    <w:rsid w:val="009A6299"/>
    <w:rsid w:val="009A766B"/>
    <w:rsid w:val="009B2406"/>
    <w:rsid w:val="009B593E"/>
    <w:rsid w:val="009B71B6"/>
    <w:rsid w:val="009C1E0E"/>
    <w:rsid w:val="009C2B43"/>
    <w:rsid w:val="009C3250"/>
    <w:rsid w:val="009D0AAE"/>
    <w:rsid w:val="009D1093"/>
    <w:rsid w:val="009D285C"/>
    <w:rsid w:val="009D3445"/>
    <w:rsid w:val="009D3515"/>
    <w:rsid w:val="009D612A"/>
    <w:rsid w:val="009D7234"/>
    <w:rsid w:val="009E1793"/>
    <w:rsid w:val="009E2DAB"/>
    <w:rsid w:val="009E2F8B"/>
    <w:rsid w:val="009E5A62"/>
    <w:rsid w:val="009E6176"/>
    <w:rsid w:val="009F0279"/>
    <w:rsid w:val="009F2582"/>
    <w:rsid w:val="009F2D4B"/>
    <w:rsid w:val="009F3EE3"/>
    <w:rsid w:val="009F59A5"/>
    <w:rsid w:val="00A00813"/>
    <w:rsid w:val="00A065AB"/>
    <w:rsid w:val="00A10AFD"/>
    <w:rsid w:val="00A218AF"/>
    <w:rsid w:val="00A34911"/>
    <w:rsid w:val="00A37574"/>
    <w:rsid w:val="00A435F1"/>
    <w:rsid w:val="00A55436"/>
    <w:rsid w:val="00A56B92"/>
    <w:rsid w:val="00A6146F"/>
    <w:rsid w:val="00A61AB7"/>
    <w:rsid w:val="00A64D74"/>
    <w:rsid w:val="00A67473"/>
    <w:rsid w:val="00A70646"/>
    <w:rsid w:val="00A7111D"/>
    <w:rsid w:val="00A74782"/>
    <w:rsid w:val="00A74E13"/>
    <w:rsid w:val="00A77D6F"/>
    <w:rsid w:val="00A8341A"/>
    <w:rsid w:val="00A8348F"/>
    <w:rsid w:val="00A851BA"/>
    <w:rsid w:val="00A85C33"/>
    <w:rsid w:val="00A86731"/>
    <w:rsid w:val="00A93530"/>
    <w:rsid w:val="00A947EC"/>
    <w:rsid w:val="00A960BE"/>
    <w:rsid w:val="00AA4E87"/>
    <w:rsid w:val="00AC3224"/>
    <w:rsid w:val="00AC7257"/>
    <w:rsid w:val="00AD14EA"/>
    <w:rsid w:val="00AD2F1A"/>
    <w:rsid w:val="00AD54C4"/>
    <w:rsid w:val="00AD7806"/>
    <w:rsid w:val="00AE0455"/>
    <w:rsid w:val="00AE5D3F"/>
    <w:rsid w:val="00AE6B49"/>
    <w:rsid w:val="00AF2B2F"/>
    <w:rsid w:val="00AF4EC0"/>
    <w:rsid w:val="00B002BF"/>
    <w:rsid w:val="00B01A82"/>
    <w:rsid w:val="00B028EE"/>
    <w:rsid w:val="00B02C7E"/>
    <w:rsid w:val="00B0411D"/>
    <w:rsid w:val="00B1090E"/>
    <w:rsid w:val="00B13624"/>
    <w:rsid w:val="00B16B40"/>
    <w:rsid w:val="00B200BD"/>
    <w:rsid w:val="00B209D4"/>
    <w:rsid w:val="00B20A5B"/>
    <w:rsid w:val="00B210D5"/>
    <w:rsid w:val="00B23168"/>
    <w:rsid w:val="00B237F9"/>
    <w:rsid w:val="00B240A5"/>
    <w:rsid w:val="00B25ABF"/>
    <w:rsid w:val="00B27058"/>
    <w:rsid w:val="00B27138"/>
    <w:rsid w:val="00B272E9"/>
    <w:rsid w:val="00B323F0"/>
    <w:rsid w:val="00B3590C"/>
    <w:rsid w:val="00B44342"/>
    <w:rsid w:val="00B452A6"/>
    <w:rsid w:val="00B54059"/>
    <w:rsid w:val="00B54470"/>
    <w:rsid w:val="00B63635"/>
    <w:rsid w:val="00B644A3"/>
    <w:rsid w:val="00B65F42"/>
    <w:rsid w:val="00B72E73"/>
    <w:rsid w:val="00B73165"/>
    <w:rsid w:val="00B73835"/>
    <w:rsid w:val="00B73DF7"/>
    <w:rsid w:val="00B74CF6"/>
    <w:rsid w:val="00B75411"/>
    <w:rsid w:val="00B76E87"/>
    <w:rsid w:val="00B80426"/>
    <w:rsid w:val="00B812BC"/>
    <w:rsid w:val="00B82D97"/>
    <w:rsid w:val="00B8358E"/>
    <w:rsid w:val="00B838A4"/>
    <w:rsid w:val="00B942A3"/>
    <w:rsid w:val="00B94EE9"/>
    <w:rsid w:val="00B96404"/>
    <w:rsid w:val="00B96633"/>
    <w:rsid w:val="00BA00C9"/>
    <w:rsid w:val="00BA1504"/>
    <w:rsid w:val="00BA1F3C"/>
    <w:rsid w:val="00BA5F5F"/>
    <w:rsid w:val="00BB003C"/>
    <w:rsid w:val="00BC1D35"/>
    <w:rsid w:val="00BC31E2"/>
    <w:rsid w:val="00BC4F48"/>
    <w:rsid w:val="00BC501B"/>
    <w:rsid w:val="00BC639B"/>
    <w:rsid w:val="00BD5D4B"/>
    <w:rsid w:val="00BD5FB1"/>
    <w:rsid w:val="00BE5725"/>
    <w:rsid w:val="00BE645D"/>
    <w:rsid w:val="00BF0631"/>
    <w:rsid w:val="00BF140E"/>
    <w:rsid w:val="00BF1EC4"/>
    <w:rsid w:val="00BF4C00"/>
    <w:rsid w:val="00BF6585"/>
    <w:rsid w:val="00BF7C6E"/>
    <w:rsid w:val="00C00CF9"/>
    <w:rsid w:val="00C04129"/>
    <w:rsid w:val="00C11B1F"/>
    <w:rsid w:val="00C11BE0"/>
    <w:rsid w:val="00C13E45"/>
    <w:rsid w:val="00C14521"/>
    <w:rsid w:val="00C15475"/>
    <w:rsid w:val="00C1691F"/>
    <w:rsid w:val="00C16E21"/>
    <w:rsid w:val="00C201E6"/>
    <w:rsid w:val="00C218EA"/>
    <w:rsid w:val="00C279A7"/>
    <w:rsid w:val="00C308B5"/>
    <w:rsid w:val="00C324E0"/>
    <w:rsid w:val="00C35E83"/>
    <w:rsid w:val="00C45946"/>
    <w:rsid w:val="00C46ABC"/>
    <w:rsid w:val="00C5295E"/>
    <w:rsid w:val="00C5425B"/>
    <w:rsid w:val="00C572AF"/>
    <w:rsid w:val="00C63141"/>
    <w:rsid w:val="00C645E3"/>
    <w:rsid w:val="00C65D0D"/>
    <w:rsid w:val="00C665FE"/>
    <w:rsid w:val="00C71A1A"/>
    <w:rsid w:val="00C76B94"/>
    <w:rsid w:val="00C77FAC"/>
    <w:rsid w:val="00C82404"/>
    <w:rsid w:val="00C8598F"/>
    <w:rsid w:val="00C90940"/>
    <w:rsid w:val="00C96DF1"/>
    <w:rsid w:val="00CA02E6"/>
    <w:rsid w:val="00CA0C40"/>
    <w:rsid w:val="00CB2F1D"/>
    <w:rsid w:val="00CB31DF"/>
    <w:rsid w:val="00CB38F0"/>
    <w:rsid w:val="00CB3A3B"/>
    <w:rsid w:val="00CB4AD0"/>
    <w:rsid w:val="00CC2CF6"/>
    <w:rsid w:val="00CC3373"/>
    <w:rsid w:val="00CC418E"/>
    <w:rsid w:val="00CD7E87"/>
    <w:rsid w:val="00CE0834"/>
    <w:rsid w:val="00CF0E7B"/>
    <w:rsid w:val="00CF20B5"/>
    <w:rsid w:val="00CF24F4"/>
    <w:rsid w:val="00CF3471"/>
    <w:rsid w:val="00CF5BF4"/>
    <w:rsid w:val="00CF7187"/>
    <w:rsid w:val="00CF787B"/>
    <w:rsid w:val="00CF7DEF"/>
    <w:rsid w:val="00CF7E7D"/>
    <w:rsid w:val="00D0007A"/>
    <w:rsid w:val="00D03A38"/>
    <w:rsid w:val="00D10266"/>
    <w:rsid w:val="00D132E8"/>
    <w:rsid w:val="00D13C7B"/>
    <w:rsid w:val="00D16A4F"/>
    <w:rsid w:val="00D16E14"/>
    <w:rsid w:val="00D20E29"/>
    <w:rsid w:val="00D24828"/>
    <w:rsid w:val="00D315AF"/>
    <w:rsid w:val="00D34195"/>
    <w:rsid w:val="00D345CF"/>
    <w:rsid w:val="00D34AC4"/>
    <w:rsid w:val="00D35484"/>
    <w:rsid w:val="00D3712E"/>
    <w:rsid w:val="00D41721"/>
    <w:rsid w:val="00D42E11"/>
    <w:rsid w:val="00D4387F"/>
    <w:rsid w:val="00D45561"/>
    <w:rsid w:val="00D5256A"/>
    <w:rsid w:val="00D54FFC"/>
    <w:rsid w:val="00D55B9C"/>
    <w:rsid w:val="00D60AE8"/>
    <w:rsid w:val="00D64665"/>
    <w:rsid w:val="00D66454"/>
    <w:rsid w:val="00D72D41"/>
    <w:rsid w:val="00D75C0F"/>
    <w:rsid w:val="00D75F78"/>
    <w:rsid w:val="00D8135B"/>
    <w:rsid w:val="00D92202"/>
    <w:rsid w:val="00D9506A"/>
    <w:rsid w:val="00D96077"/>
    <w:rsid w:val="00DA0F2D"/>
    <w:rsid w:val="00DA11C6"/>
    <w:rsid w:val="00DA16AC"/>
    <w:rsid w:val="00DA5638"/>
    <w:rsid w:val="00DB2C2A"/>
    <w:rsid w:val="00DB4CC0"/>
    <w:rsid w:val="00DC16FC"/>
    <w:rsid w:val="00DC47F1"/>
    <w:rsid w:val="00DC55DD"/>
    <w:rsid w:val="00DD4444"/>
    <w:rsid w:val="00DD78A5"/>
    <w:rsid w:val="00DE261B"/>
    <w:rsid w:val="00DE5581"/>
    <w:rsid w:val="00DE60B5"/>
    <w:rsid w:val="00DE696C"/>
    <w:rsid w:val="00DE6E30"/>
    <w:rsid w:val="00DF5503"/>
    <w:rsid w:val="00DF73E5"/>
    <w:rsid w:val="00E01B88"/>
    <w:rsid w:val="00E03E17"/>
    <w:rsid w:val="00E047DC"/>
    <w:rsid w:val="00E1701A"/>
    <w:rsid w:val="00E226BC"/>
    <w:rsid w:val="00E22CD6"/>
    <w:rsid w:val="00E31BE6"/>
    <w:rsid w:val="00E33F90"/>
    <w:rsid w:val="00E34EA4"/>
    <w:rsid w:val="00E34EF2"/>
    <w:rsid w:val="00E37C57"/>
    <w:rsid w:val="00E37DFC"/>
    <w:rsid w:val="00E434E8"/>
    <w:rsid w:val="00E44723"/>
    <w:rsid w:val="00E46089"/>
    <w:rsid w:val="00E52F9A"/>
    <w:rsid w:val="00E542FF"/>
    <w:rsid w:val="00E54378"/>
    <w:rsid w:val="00E56052"/>
    <w:rsid w:val="00E635E7"/>
    <w:rsid w:val="00E6674F"/>
    <w:rsid w:val="00E668EC"/>
    <w:rsid w:val="00E738F6"/>
    <w:rsid w:val="00E77D33"/>
    <w:rsid w:val="00E807AF"/>
    <w:rsid w:val="00E83D84"/>
    <w:rsid w:val="00E8533E"/>
    <w:rsid w:val="00E85A07"/>
    <w:rsid w:val="00E860D3"/>
    <w:rsid w:val="00E91F0B"/>
    <w:rsid w:val="00EA5231"/>
    <w:rsid w:val="00EB1677"/>
    <w:rsid w:val="00EB348C"/>
    <w:rsid w:val="00EB4587"/>
    <w:rsid w:val="00EB5A03"/>
    <w:rsid w:val="00EB7CDB"/>
    <w:rsid w:val="00EC1490"/>
    <w:rsid w:val="00EC25F3"/>
    <w:rsid w:val="00EC3AE5"/>
    <w:rsid w:val="00EC54A9"/>
    <w:rsid w:val="00EC6F11"/>
    <w:rsid w:val="00ED1C90"/>
    <w:rsid w:val="00ED5FCB"/>
    <w:rsid w:val="00ED761E"/>
    <w:rsid w:val="00EE6B93"/>
    <w:rsid w:val="00EE75A0"/>
    <w:rsid w:val="00EF29D1"/>
    <w:rsid w:val="00EF3FC7"/>
    <w:rsid w:val="00EF73E3"/>
    <w:rsid w:val="00F02BBE"/>
    <w:rsid w:val="00F038C4"/>
    <w:rsid w:val="00F1244E"/>
    <w:rsid w:val="00F14E4B"/>
    <w:rsid w:val="00F15F06"/>
    <w:rsid w:val="00F17724"/>
    <w:rsid w:val="00F20659"/>
    <w:rsid w:val="00F221B8"/>
    <w:rsid w:val="00F2555F"/>
    <w:rsid w:val="00F25857"/>
    <w:rsid w:val="00F279E6"/>
    <w:rsid w:val="00F37454"/>
    <w:rsid w:val="00F37F24"/>
    <w:rsid w:val="00F46B7B"/>
    <w:rsid w:val="00F47134"/>
    <w:rsid w:val="00F53762"/>
    <w:rsid w:val="00F53B14"/>
    <w:rsid w:val="00F61F16"/>
    <w:rsid w:val="00F65A71"/>
    <w:rsid w:val="00F81D50"/>
    <w:rsid w:val="00F83A70"/>
    <w:rsid w:val="00F87B7B"/>
    <w:rsid w:val="00F91C56"/>
    <w:rsid w:val="00F96C17"/>
    <w:rsid w:val="00FA3649"/>
    <w:rsid w:val="00FA38E3"/>
    <w:rsid w:val="00FB10F1"/>
    <w:rsid w:val="00FB1B42"/>
    <w:rsid w:val="00FB3018"/>
    <w:rsid w:val="00FB34D3"/>
    <w:rsid w:val="00FB4CBC"/>
    <w:rsid w:val="00FB6434"/>
    <w:rsid w:val="00FB67D6"/>
    <w:rsid w:val="00FC088D"/>
    <w:rsid w:val="00FC39F2"/>
    <w:rsid w:val="00FC3BCA"/>
    <w:rsid w:val="00FC57E2"/>
    <w:rsid w:val="00FC7E90"/>
    <w:rsid w:val="00FD4FE0"/>
    <w:rsid w:val="00FD7BD5"/>
    <w:rsid w:val="00FD7C0E"/>
    <w:rsid w:val="00FE359C"/>
    <w:rsid w:val="00FE6A93"/>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0177"/>
    <o:shapelayout v:ext="edit">
      <o:idmap v:ext="edit" data="1"/>
    </o:shapelayout>
  </w:shapeDefaults>
  <w:decimalSymbol w:val="."/>
  <w:listSeparator w:val=","/>
  <w14:docId w14:val="0C6D5AD4"/>
  <w15:chartTrackingRefBased/>
  <w15:docId w15:val="{D2C4108D-C671-42A0-8CB5-ECAB0D3D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06"/>
    <w:rPr>
      <w:sz w:val="24"/>
      <w:szCs w:val="24"/>
    </w:rPr>
  </w:style>
  <w:style w:type="paragraph" w:styleId="Heading1">
    <w:name w:val="heading 1"/>
    <w:basedOn w:val="Normal"/>
    <w:next w:val="Normal"/>
    <w:qFormat/>
    <w:rsid w:val="00895DA7"/>
    <w:pPr>
      <w:keepNext/>
      <w:spacing w:before="240" w:after="60"/>
      <w:outlineLvl w:val="0"/>
    </w:pPr>
    <w:rPr>
      <w:rFonts w:cs="Arial"/>
      <w:b/>
      <w:bCs/>
      <w:caps/>
      <w:kern w:val="32"/>
      <w:szCs w:val="22"/>
    </w:rPr>
  </w:style>
  <w:style w:type="paragraph" w:styleId="Heading2">
    <w:name w:val="heading 2"/>
    <w:basedOn w:val="Normal"/>
    <w:next w:val="Normal"/>
    <w:qFormat/>
    <w:rsid w:val="00895DA7"/>
    <w:pPr>
      <w:keepNext/>
      <w:spacing w:before="240" w:after="60"/>
      <w:outlineLvl w:val="1"/>
    </w:pPr>
    <w:rPr>
      <w:rFonts w:cs="Arial"/>
      <w:b/>
      <w:bCs/>
      <w:iCs/>
      <w:szCs w:val="28"/>
    </w:rPr>
  </w:style>
  <w:style w:type="paragraph" w:styleId="Heading3">
    <w:name w:val="heading 3"/>
    <w:basedOn w:val="Normal"/>
    <w:next w:val="Normal"/>
    <w:qFormat/>
    <w:rsid w:val="00895DA7"/>
    <w:pPr>
      <w:keepNext/>
      <w:spacing w:before="240" w:after="60"/>
      <w:outlineLvl w:val="2"/>
    </w:pPr>
    <w:rPr>
      <w:rFonts w:cs="Arial"/>
      <w:bCs/>
      <w:szCs w:val="26"/>
      <w:u w:val="single"/>
    </w:rPr>
  </w:style>
  <w:style w:type="paragraph" w:styleId="Heading4">
    <w:name w:val="heading 4"/>
    <w:basedOn w:val="Normal"/>
    <w:next w:val="Normal"/>
    <w:qFormat/>
    <w:rsid w:val="003C2CC4"/>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4B008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66B"/>
    <w:pPr>
      <w:tabs>
        <w:tab w:val="center" w:pos="4153"/>
        <w:tab w:val="right" w:pos="8306"/>
      </w:tabs>
    </w:pPr>
  </w:style>
  <w:style w:type="paragraph" w:styleId="Footer">
    <w:name w:val="footer"/>
    <w:basedOn w:val="Normal"/>
    <w:link w:val="FooterChar"/>
    <w:uiPriority w:val="99"/>
    <w:rsid w:val="009A766B"/>
    <w:pPr>
      <w:tabs>
        <w:tab w:val="center" w:pos="4153"/>
        <w:tab w:val="right" w:pos="8306"/>
      </w:tabs>
    </w:pPr>
  </w:style>
  <w:style w:type="paragraph" w:customStyle="1" w:styleId="IPHeading">
    <w:name w:val="IP Heading"/>
    <w:basedOn w:val="Normal"/>
    <w:rsid w:val="003F3579"/>
    <w:rPr>
      <w:rFonts w:ascii="Arial" w:hAnsi="Arial" w:cs="Arial"/>
      <w:sz w:val="40"/>
    </w:rPr>
  </w:style>
  <w:style w:type="paragraph" w:customStyle="1" w:styleId="IPbodytext">
    <w:name w:val="IP body text"/>
    <w:basedOn w:val="Normal"/>
    <w:rsid w:val="001D0506"/>
    <w:pPr>
      <w:spacing w:line="260" w:lineRule="atLeast"/>
      <w:ind w:left="3260"/>
    </w:pPr>
    <w:rPr>
      <w:rFonts w:ascii="Arial" w:hAnsi="Arial" w:cs="Arial"/>
      <w:sz w:val="20"/>
    </w:rPr>
  </w:style>
  <w:style w:type="paragraph" w:styleId="TOC1">
    <w:name w:val="toc 1"/>
    <w:basedOn w:val="Normal"/>
    <w:next w:val="Normal"/>
    <w:autoRedefine/>
    <w:semiHidden/>
    <w:rsid w:val="000362BD"/>
    <w:pPr>
      <w:spacing w:line="360" w:lineRule="auto"/>
    </w:pPr>
    <w:rPr>
      <w:rFonts w:ascii="Arial" w:hAnsi="Arial"/>
    </w:rPr>
  </w:style>
  <w:style w:type="paragraph" w:styleId="DocumentMap">
    <w:name w:val="Document Map"/>
    <w:basedOn w:val="Normal"/>
    <w:semiHidden/>
    <w:rsid w:val="001D0506"/>
    <w:pPr>
      <w:shd w:val="clear" w:color="auto" w:fill="000080"/>
    </w:pPr>
    <w:rPr>
      <w:rFonts w:ascii="Tahoma" w:hAnsi="Tahoma" w:cs="Tahoma"/>
    </w:rPr>
  </w:style>
  <w:style w:type="table" w:styleId="TableGrid">
    <w:name w:val="Table Grid"/>
    <w:basedOn w:val="TableNormal"/>
    <w:uiPriority w:val="59"/>
    <w:rsid w:val="001D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rsid w:val="000362BD"/>
    <w:pPr>
      <w:spacing w:line="290" w:lineRule="atLeast"/>
    </w:pPr>
    <w:rPr>
      <w:rFonts w:ascii="Arial" w:hAnsi="Arial"/>
      <w:sz w:val="22"/>
      <w:szCs w:val="20"/>
      <w:lang w:eastAsia="en-US"/>
    </w:rPr>
  </w:style>
  <w:style w:type="paragraph" w:customStyle="1" w:styleId="COAppendicesSubsubheading">
    <w:name w:val="CO Appendices Subsubheading"/>
    <w:basedOn w:val="Normal"/>
    <w:link w:val="COAppendicesSubsubheadingChar"/>
    <w:rsid w:val="000362BD"/>
    <w:pPr>
      <w:keepNext/>
      <w:tabs>
        <w:tab w:val="left" w:pos="0"/>
        <w:tab w:val="left" w:pos="3686"/>
      </w:tabs>
      <w:outlineLvl w:val="1"/>
    </w:pPr>
    <w:rPr>
      <w:rFonts w:ascii="Arial" w:hAnsi="Arial"/>
      <w:color w:val="008080"/>
      <w:sz w:val="32"/>
      <w:szCs w:val="32"/>
      <w:lang w:eastAsia="en-US"/>
    </w:rPr>
  </w:style>
  <w:style w:type="character" w:customStyle="1" w:styleId="COAppendicesSubsubheadingChar">
    <w:name w:val="CO Appendices Subsubheading Char"/>
    <w:link w:val="COAppendicesSubsubheading"/>
    <w:rsid w:val="000362BD"/>
    <w:rPr>
      <w:rFonts w:ascii="Arial" w:hAnsi="Arial"/>
      <w:color w:val="008080"/>
      <w:sz w:val="32"/>
      <w:szCs w:val="32"/>
      <w:lang w:val="en-GB" w:eastAsia="en-US" w:bidi="ar-SA"/>
    </w:rPr>
  </w:style>
  <w:style w:type="table" w:styleId="TableContemporary">
    <w:name w:val="Table Contemporary"/>
    <w:basedOn w:val="TableNormal"/>
    <w:rsid w:val="003F357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E635E7"/>
    <w:pPr>
      <w:keepLines/>
      <w:spacing w:after="120" w:line="252" w:lineRule="auto"/>
    </w:pPr>
    <w:rPr>
      <w:kern w:val="24"/>
      <w:lang w:eastAsia="en-US"/>
    </w:rPr>
  </w:style>
  <w:style w:type="paragraph" w:styleId="Title">
    <w:name w:val="Title"/>
    <w:basedOn w:val="Normal"/>
    <w:qFormat/>
    <w:rsid w:val="005E5C5A"/>
    <w:pPr>
      <w:jc w:val="center"/>
    </w:pPr>
    <w:rPr>
      <w:rFonts w:ascii="Garamond" w:hAnsi="Garamond"/>
      <w:sz w:val="28"/>
      <w:szCs w:val="20"/>
    </w:rPr>
  </w:style>
  <w:style w:type="paragraph" w:customStyle="1" w:styleId="TableFigure">
    <w:name w:val="Table Figure"/>
    <w:basedOn w:val="Normal"/>
    <w:rsid w:val="003C2CC4"/>
    <w:pPr>
      <w:tabs>
        <w:tab w:val="decimal" w:pos="595"/>
      </w:tabs>
      <w:spacing w:before="120" w:after="170" w:line="290" w:lineRule="atLeast"/>
    </w:pPr>
    <w:rPr>
      <w:rFonts w:ascii="Arial" w:hAnsi="Arial"/>
      <w:sz w:val="22"/>
      <w:szCs w:val="20"/>
      <w:lang w:eastAsia="en-US"/>
    </w:rPr>
  </w:style>
  <w:style w:type="character" w:styleId="Hyperlink">
    <w:name w:val="Hyperlink"/>
    <w:rsid w:val="003B041C"/>
    <w:rPr>
      <w:color w:val="0000FF"/>
      <w:u w:val="single"/>
    </w:rPr>
  </w:style>
  <w:style w:type="paragraph" w:styleId="BalloonText">
    <w:name w:val="Balloon Text"/>
    <w:basedOn w:val="Normal"/>
    <w:semiHidden/>
    <w:rsid w:val="0015212E"/>
    <w:rPr>
      <w:rFonts w:ascii="Tahoma" w:hAnsi="Tahoma" w:cs="Tahoma"/>
      <w:sz w:val="16"/>
      <w:szCs w:val="16"/>
    </w:rPr>
  </w:style>
  <w:style w:type="paragraph" w:customStyle="1" w:styleId="CharCharChar">
    <w:name w:val="Char Char Char"/>
    <w:basedOn w:val="Normal"/>
    <w:rsid w:val="00695136"/>
    <w:pPr>
      <w:spacing w:after="160" w:line="240" w:lineRule="exact"/>
    </w:pPr>
    <w:rPr>
      <w:rFonts w:ascii="Verdana" w:hAnsi="Verdana"/>
      <w:sz w:val="20"/>
      <w:szCs w:val="20"/>
      <w:lang w:val="en-US" w:eastAsia="en-US"/>
    </w:rPr>
  </w:style>
  <w:style w:type="paragraph" w:styleId="FootnoteText">
    <w:name w:val="footnote text"/>
    <w:basedOn w:val="Normal"/>
    <w:link w:val="FootnoteTextChar"/>
    <w:semiHidden/>
    <w:rsid w:val="00B20A5B"/>
    <w:rPr>
      <w:sz w:val="20"/>
      <w:szCs w:val="20"/>
    </w:rPr>
  </w:style>
  <w:style w:type="character" w:styleId="FootnoteReference">
    <w:name w:val="footnote reference"/>
    <w:semiHidden/>
    <w:rsid w:val="00B20A5B"/>
    <w:rPr>
      <w:vertAlign w:val="superscript"/>
    </w:rPr>
  </w:style>
  <w:style w:type="paragraph" w:styleId="BodyTextIndent">
    <w:name w:val="Body Text Indent"/>
    <w:basedOn w:val="Normal"/>
    <w:rsid w:val="00B20A5B"/>
    <w:pPr>
      <w:spacing w:after="120"/>
      <w:ind w:left="283"/>
    </w:pPr>
  </w:style>
  <w:style w:type="paragraph" w:customStyle="1" w:styleId="normalpara">
    <w:name w:val="normalpara"/>
    <w:basedOn w:val="Normal"/>
    <w:rsid w:val="00CF24F4"/>
    <w:pPr>
      <w:spacing w:before="100" w:beforeAutospacing="1" w:after="100" w:afterAutospacing="1"/>
    </w:pPr>
    <w:rPr>
      <w:rFonts w:ascii="Verdana" w:hAnsi="Verdana"/>
      <w:color w:val="333333"/>
      <w:sz w:val="19"/>
      <w:szCs w:val="19"/>
    </w:rPr>
  </w:style>
  <w:style w:type="character" w:customStyle="1" w:styleId="bold1">
    <w:name w:val="bold1"/>
    <w:rsid w:val="00CF24F4"/>
    <w:rPr>
      <w:b/>
      <w:bCs/>
    </w:rPr>
  </w:style>
  <w:style w:type="character" w:customStyle="1" w:styleId="italic1">
    <w:name w:val="italic1"/>
    <w:rsid w:val="00CF24F4"/>
    <w:rPr>
      <w:i/>
      <w:iCs/>
    </w:rPr>
  </w:style>
  <w:style w:type="paragraph" w:customStyle="1" w:styleId="CM1">
    <w:name w:val="CM1"/>
    <w:basedOn w:val="Normal"/>
    <w:next w:val="Normal"/>
    <w:rsid w:val="00CF24F4"/>
    <w:pPr>
      <w:widowControl w:val="0"/>
      <w:autoSpaceDE w:val="0"/>
      <w:autoSpaceDN w:val="0"/>
      <w:adjustRightInd w:val="0"/>
    </w:pPr>
    <w:rPr>
      <w:rFonts w:ascii="OPAGG K+ Helvetica Neue" w:hAnsi="OPAGG K+ Helvetica Neue" w:cs="OPAGG K+ Helvetica Neue"/>
    </w:rPr>
  </w:style>
  <w:style w:type="paragraph" w:customStyle="1" w:styleId="CM2">
    <w:name w:val="CM2"/>
    <w:basedOn w:val="Normal"/>
    <w:next w:val="Normal"/>
    <w:rsid w:val="00CF24F4"/>
    <w:pPr>
      <w:widowControl w:val="0"/>
      <w:autoSpaceDE w:val="0"/>
      <w:autoSpaceDN w:val="0"/>
      <w:adjustRightInd w:val="0"/>
      <w:spacing w:line="320" w:lineRule="atLeast"/>
    </w:pPr>
    <w:rPr>
      <w:rFonts w:ascii="OPAGG K+ Helvetica Neue" w:hAnsi="OPAGG K+ Helvetica Neue" w:cs="OPAGG K+ Helvetica Neue"/>
    </w:rPr>
  </w:style>
  <w:style w:type="paragraph" w:customStyle="1" w:styleId="CM15">
    <w:name w:val="CM15"/>
    <w:basedOn w:val="Normal"/>
    <w:next w:val="Normal"/>
    <w:rsid w:val="00CF24F4"/>
    <w:pPr>
      <w:widowControl w:val="0"/>
      <w:autoSpaceDE w:val="0"/>
      <w:autoSpaceDN w:val="0"/>
      <w:adjustRightInd w:val="0"/>
      <w:spacing w:after="225"/>
    </w:pPr>
    <w:rPr>
      <w:rFonts w:ascii="OPAGG K+ Helvetica Neue" w:hAnsi="OPAGG K+ Helvetica Neue" w:cs="OPAGG K+ Helvetica Neue"/>
    </w:rPr>
  </w:style>
  <w:style w:type="paragraph" w:customStyle="1" w:styleId="CM16">
    <w:name w:val="CM16"/>
    <w:basedOn w:val="Normal"/>
    <w:next w:val="Normal"/>
    <w:rsid w:val="00CF24F4"/>
    <w:pPr>
      <w:widowControl w:val="0"/>
      <w:autoSpaceDE w:val="0"/>
      <w:autoSpaceDN w:val="0"/>
      <w:adjustRightInd w:val="0"/>
      <w:spacing w:after="110"/>
    </w:pPr>
    <w:rPr>
      <w:rFonts w:ascii="OPAGG K+ Helvetica Neue" w:hAnsi="OPAGG K+ Helvetica Neue" w:cs="OPAGG K+ Helvetica Neue"/>
    </w:rPr>
  </w:style>
  <w:style w:type="paragraph" w:customStyle="1" w:styleId="CM17">
    <w:name w:val="CM17"/>
    <w:basedOn w:val="Normal"/>
    <w:next w:val="Normal"/>
    <w:rsid w:val="00CF24F4"/>
    <w:pPr>
      <w:widowControl w:val="0"/>
      <w:autoSpaceDE w:val="0"/>
      <w:autoSpaceDN w:val="0"/>
      <w:adjustRightInd w:val="0"/>
      <w:spacing w:after="620"/>
    </w:pPr>
    <w:rPr>
      <w:rFonts w:ascii="OPAGG K+ Helvetica Neue" w:hAnsi="OPAGG K+ Helvetica Neue" w:cs="OPAGG K+ Helvetica Neue"/>
    </w:rPr>
  </w:style>
  <w:style w:type="paragraph" w:customStyle="1" w:styleId="Default">
    <w:name w:val="Default"/>
    <w:rsid w:val="00CF24F4"/>
    <w:pPr>
      <w:widowControl w:val="0"/>
      <w:autoSpaceDE w:val="0"/>
      <w:autoSpaceDN w:val="0"/>
      <w:adjustRightInd w:val="0"/>
    </w:pPr>
    <w:rPr>
      <w:rFonts w:ascii="OPAGG K+ Helvetica Neue" w:hAnsi="OPAGG K+ Helvetica Neue" w:cs="OPAGG K+ Helvetica Neue"/>
      <w:color w:val="000000"/>
      <w:sz w:val="24"/>
      <w:szCs w:val="24"/>
    </w:rPr>
  </w:style>
  <w:style w:type="paragraph" w:customStyle="1" w:styleId="CM22">
    <w:name w:val="CM22"/>
    <w:basedOn w:val="Default"/>
    <w:next w:val="Default"/>
    <w:rsid w:val="00CF24F4"/>
    <w:pPr>
      <w:spacing w:after="298"/>
    </w:pPr>
    <w:rPr>
      <w:color w:val="auto"/>
    </w:rPr>
  </w:style>
  <w:style w:type="paragraph" w:customStyle="1" w:styleId="CM10">
    <w:name w:val="CM10"/>
    <w:basedOn w:val="Default"/>
    <w:next w:val="Default"/>
    <w:rsid w:val="00CF24F4"/>
    <w:pPr>
      <w:spacing w:line="288" w:lineRule="atLeast"/>
    </w:pPr>
    <w:rPr>
      <w:color w:val="auto"/>
    </w:rPr>
  </w:style>
  <w:style w:type="paragraph" w:customStyle="1" w:styleId="CM26">
    <w:name w:val="CM26"/>
    <w:basedOn w:val="Default"/>
    <w:next w:val="Default"/>
    <w:rsid w:val="00CF24F4"/>
    <w:pPr>
      <w:spacing w:after="855"/>
    </w:pPr>
    <w:rPr>
      <w:color w:val="auto"/>
    </w:rPr>
  </w:style>
  <w:style w:type="paragraph" w:customStyle="1" w:styleId="CM6">
    <w:name w:val="CM6"/>
    <w:basedOn w:val="Default"/>
    <w:next w:val="Default"/>
    <w:rsid w:val="00CF24F4"/>
    <w:pPr>
      <w:spacing w:line="320" w:lineRule="atLeast"/>
    </w:pPr>
    <w:rPr>
      <w:color w:val="auto"/>
    </w:rPr>
  </w:style>
  <w:style w:type="paragraph" w:customStyle="1" w:styleId="CM9">
    <w:name w:val="CM9"/>
    <w:basedOn w:val="Default"/>
    <w:next w:val="Default"/>
    <w:rsid w:val="00CF24F4"/>
    <w:pPr>
      <w:spacing w:line="320" w:lineRule="atLeast"/>
    </w:pPr>
    <w:rPr>
      <w:color w:val="auto"/>
    </w:rPr>
  </w:style>
  <w:style w:type="paragraph" w:customStyle="1" w:styleId="CM18">
    <w:name w:val="CM18"/>
    <w:basedOn w:val="Default"/>
    <w:next w:val="Default"/>
    <w:rsid w:val="00CF24F4"/>
    <w:pPr>
      <w:spacing w:after="455"/>
    </w:pPr>
    <w:rPr>
      <w:color w:val="auto"/>
    </w:rPr>
  </w:style>
  <w:style w:type="paragraph" w:customStyle="1" w:styleId="BodyText1">
    <w:name w:val="Body Text1"/>
    <w:basedOn w:val="Normal"/>
    <w:link w:val="BodytextChar"/>
    <w:rsid w:val="00DF73E5"/>
    <w:pPr>
      <w:tabs>
        <w:tab w:val="left" w:pos="2552"/>
      </w:tabs>
      <w:spacing w:before="100"/>
    </w:pPr>
    <w:rPr>
      <w:rFonts w:ascii="Arial" w:hAnsi="Arial"/>
      <w:lang w:eastAsia="en-US"/>
    </w:rPr>
  </w:style>
  <w:style w:type="character" w:customStyle="1" w:styleId="BodytextChar">
    <w:name w:val="Body text Char"/>
    <w:link w:val="BodyText1"/>
    <w:rsid w:val="00DF73E5"/>
    <w:rPr>
      <w:rFonts w:ascii="Arial" w:hAnsi="Arial"/>
      <w:sz w:val="24"/>
      <w:szCs w:val="24"/>
      <w:lang w:val="en-GB" w:eastAsia="en-US" w:bidi="ar-SA"/>
    </w:rPr>
  </w:style>
  <w:style w:type="paragraph" w:customStyle="1" w:styleId="Bhead">
    <w:name w:val="B head"/>
    <w:basedOn w:val="Normal"/>
    <w:rsid w:val="00DF73E5"/>
    <w:pPr>
      <w:keepNext/>
      <w:spacing w:before="200"/>
      <w:outlineLvl w:val="0"/>
    </w:pPr>
    <w:rPr>
      <w:rFonts w:ascii="Arial" w:hAnsi="Arial"/>
      <w:color w:val="083863"/>
      <w:kern w:val="32"/>
      <w:sz w:val="36"/>
      <w:szCs w:val="20"/>
      <w:lang w:eastAsia="en-US"/>
    </w:rPr>
  </w:style>
  <w:style w:type="character" w:styleId="Strong">
    <w:name w:val="Strong"/>
    <w:qFormat/>
    <w:rsid w:val="007776BB"/>
    <w:rPr>
      <w:b/>
      <w:bCs/>
    </w:rPr>
  </w:style>
  <w:style w:type="paragraph" w:styleId="NormalWeb">
    <w:name w:val="Normal (Web)"/>
    <w:basedOn w:val="Normal"/>
    <w:rsid w:val="009B2406"/>
    <w:pPr>
      <w:spacing w:before="100" w:beforeAutospacing="1" w:after="100" w:afterAutospacing="1"/>
    </w:pPr>
  </w:style>
  <w:style w:type="character" w:styleId="CommentReference">
    <w:name w:val="annotation reference"/>
    <w:semiHidden/>
    <w:rsid w:val="00280478"/>
    <w:rPr>
      <w:sz w:val="16"/>
      <w:szCs w:val="16"/>
    </w:rPr>
  </w:style>
  <w:style w:type="paragraph" w:styleId="CommentText">
    <w:name w:val="annotation text"/>
    <w:basedOn w:val="Normal"/>
    <w:semiHidden/>
    <w:rsid w:val="00280478"/>
    <w:rPr>
      <w:sz w:val="20"/>
      <w:szCs w:val="20"/>
    </w:rPr>
  </w:style>
  <w:style w:type="paragraph" w:styleId="CommentSubject">
    <w:name w:val="annotation subject"/>
    <w:basedOn w:val="CommentText"/>
    <w:next w:val="CommentText"/>
    <w:semiHidden/>
    <w:rsid w:val="00280478"/>
    <w:rPr>
      <w:b/>
      <w:bCs/>
    </w:rPr>
  </w:style>
  <w:style w:type="paragraph" w:customStyle="1" w:styleId="CharChar1CharCharCharCharCharCharCharCharCharCharCharCharCharCharCharChar">
    <w:name w:val="Char Char1 Char Char Char Char Char Char Char Char Char Char Char Char Char Char Char Char"/>
    <w:basedOn w:val="Normal"/>
    <w:rsid w:val="005E436F"/>
    <w:pPr>
      <w:spacing w:after="160" w:line="240" w:lineRule="exact"/>
    </w:pPr>
    <w:rPr>
      <w:rFonts w:ascii="Verdana" w:hAnsi="Verdana"/>
      <w:sz w:val="20"/>
      <w:szCs w:val="20"/>
      <w:lang w:val="en-US" w:eastAsia="en-US"/>
    </w:rPr>
  </w:style>
  <w:style w:type="paragraph" w:customStyle="1" w:styleId="Bullet">
    <w:name w:val="Bullet"/>
    <w:basedOn w:val="Normal"/>
    <w:rsid w:val="00970E86"/>
    <w:pPr>
      <w:numPr>
        <w:numId w:val="1"/>
      </w:numPr>
    </w:pPr>
    <w:rPr>
      <w:rFonts w:ascii="Arial" w:hAnsi="Arial"/>
      <w:sz w:val="22"/>
      <w:szCs w:val="20"/>
      <w:lang w:eastAsia="en-US"/>
    </w:rPr>
  </w:style>
  <w:style w:type="paragraph" w:customStyle="1" w:styleId="Chead">
    <w:name w:val="C head"/>
    <w:basedOn w:val="Normal"/>
    <w:rsid w:val="00970E86"/>
    <w:pPr>
      <w:keepNext/>
      <w:spacing w:before="100"/>
      <w:outlineLvl w:val="0"/>
    </w:pPr>
    <w:rPr>
      <w:rFonts w:ascii="Arial" w:hAnsi="Arial"/>
      <w:kern w:val="32"/>
      <w:sz w:val="28"/>
      <w:szCs w:val="20"/>
      <w:lang w:eastAsia="en-US"/>
    </w:rPr>
  </w:style>
  <w:style w:type="paragraph" w:styleId="ListParagraph">
    <w:name w:val="List Paragraph"/>
    <w:basedOn w:val="Normal"/>
    <w:uiPriority w:val="34"/>
    <w:qFormat/>
    <w:rsid w:val="00970E86"/>
    <w:pPr>
      <w:ind w:left="720"/>
    </w:pPr>
  </w:style>
  <w:style w:type="character" w:styleId="Emphasis">
    <w:name w:val="Emphasis"/>
    <w:qFormat/>
    <w:rsid w:val="009F2D4B"/>
    <w:rPr>
      <w:i/>
      <w:iCs/>
    </w:rPr>
  </w:style>
  <w:style w:type="paragraph" w:styleId="NoSpacing">
    <w:name w:val="No Spacing"/>
    <w:uiPriority w:val="1"/>
    <w:qFormat/>
    <w:rsid w:val="0034529F"/>
    <w:rPr>
      <w:rFonts w:ascii="Calibri" w:eastAsia="Calibri" w:hAnsi="Calibri"/>
      <w:sz w:val="22"/>
      <w:szCs w:val="22"/>
      <w:lang w:val="en-US" w:eastAsia="en-US"/>
    </w:rPr>
  </w:style>
  <w:style w:type="character" w:customStyle="1" w:styleId="FootnoteTextChar">
    <w:name w:val="Footnote Text Char"/>
    <w:basedOn w:val="DefaultParagraphFont"/>
    <w:link w:val="FootnoteText"/>
    <w:semiHidden/>
    <w:rsid w:val="0034529F"/>
  </w:style>
  <w:style w:type="paragraph" w:styleId="Revision">
    <w:name w:val="Revision"/>
    <w:hidden/>
    <w:uiPriority w:val="99"/>
    <w:semiHidden/>
    <w:rsid w:val="00BB003C"/>
    <w:rPr>
      <w:sz w:val="24"/>
      <w:szCs w:val="24"/>
    </w:rPr>
  </w:style>
  <w:style w:type="character" w:customStyle="1" w:styleId="Bold">
    <w:name w:val="Bold"/>
    <w:rsid w:val="007261D8"/>
    <w:rPr>
      <w:rFonts w:ascii="Swis721 BT" w:hAnsi="Swis721 BT"/>
      <w:b/>
      <w:sz w:val="20"/>
    </w:rPr>
  </w:style>
  <w:style w:type="character" w:customStyle="1" w:styleId="FooterChar">
    <w:name w:val="Footer Char"/>
    <w:link w:val="Footer"/>
    <w:uiPriority w:val="99"/>
    <w:rsid w:val="00C13E45"/>
    <w:rPr>
      <w:sz w:val="24"/>
      <w:szCs w:val="24"/>
      <w:lang w:val="en-GB" w:eastAsia="en-GB"/>
    </w:rPr>
  </w:style>
  <w:style w:type="paragraph" w:styleId="PlainText">
    <w:name w:val="Plain Text"/>
    <w:basedOn w:val="Normal"/>
    <w:link w:val="PlainTextChar"/>
    <w:uiPriority w:val="99"/>
    <w:unhideWhenUsed/>
    <w:rsid w:val="00BA00C9"/>
    <w:rPr>
      <w:rFonts w:ascii="Calibri" w:eastAsia="Calibri" w:hAnsi="Calibri"/>
      <w:sz w:val="22"/>
      <w:szCs w:val="21"/>
      <w:lang w:val="x-none" w:eastAsia="en-US"/>
    </w:rPr>
  </w:style>
  <w:style w:type="character" w:customStyle="1" w:styleId="PlainTextChar">
    <w:name w:val="Plain Text Char"/>
    <w:link w:val="PlainText"/>
    <w:uiPriority w:val="99"/>
    <w:rsid w:val="00BA00C9"/>
    <w:rPr>
      <w:rFonts w:ascii="Calibri" w:eastAsia="Calibri" w:hAnsi="Calibri" w:cs="Times New Roman"/>
      <w:sz w:val="22"/>
      <w:szCs w:val="21"/>
      <w:lang w:eastAsia="en-US"/>
    </w:rPr>
  </w:style>
  <w:style w:type="paragraph" w:customStyle="1" w:styleId="CharChar1Char">
    <w:name w:val="Char Char1 Char"/>
    <w:basedOn w:val="Normal"/>
    <w:rsid w:val="00C8598F"/>
    <w:pPr>
      <w:spacing w:after="160" w:line="240" w:lineRule="exact"/>
    </w:pPr>
    <w:rPr>
      <w:rFonts w:ascii="Verdana" w:hAnsi="Verdana"/>
      <w:sz w:val="20"/>
      <w:szCs w:val="20"/>
      <w:lang w:eastAsia="en-US"/>
    </w:rPr>
  </w:style>
  <w:style w:type="character" w:styleId="FollowedHyperlink">
    <w:name w:val="FollowedHyperlink"/>
    <w:rsid w:val="000A3533"/>
    <w:rPr>
      <w:color w:val="800080"/>
      <w:u w:val="single"/>
    </w:rPr>
  </w:style>
  <w:style w:type="paragraph" w:styleId="BodyText2">
    <w:name w:val="Body Text 2"/>
    <w:basedOn w:val="Normal"/>
    <w:link w:val="BodyText2Char"/>
    <w:rsid w:val="00802E8F"/>
    <w:pPr>
      <w:spacing w:after="120" w:line="480" w:lineRule="auto"/>
    </w:pPr>
  </w:style>
  <w:style w:type="character" w:customStyle="1" w:styleId="BodyText2Char">
    <w:name w:val="Body Text 2 Char"/>
    <w:link w:val="BodyText2"/>
    <w:rsid w:val="00802E8F"/>
    <w:rPr>
      <w:sz w:val="24"/>
      <w:szCs w:val="24"/>
    </w:rPr>
  </w:style>
  <w:style w:type="paragraph" w:styleId="BodyText3">
    <w:name w:val="Body Text 3"/>
    <w:basedOn w:val="Normal"/>
    <w:link w:val="BodyText3Char"/>
    <w:rsid w:val="00136E43"/>
    <w:pPr>
      <w:spacing w:after="120"/>
    </w:pPr>
    <w:rPr>
      <w:sz w:val="16"/>
      <w:szCs w:val="16"/>
    </w:rPr>
  </w:style>
  <w:style w:type="character" w:customStyle="1" w:styleId="BodyText3Char">
    <w:name w:val="Body Text 3 Char"/>
    <w:link w:val="BodyText3"/>
    <w:rsid w:val="00136E43"/>
    <w:rPr>
      <w:sz w:val="16"/>
      <w:szCs w:val="16"/>
    </w:rPr>
  </w:style>
  <w:style w:type="character" w:customStyle="1" w:styleId="Heading6Char">
    <w:name w:val="Heading 6 Char"/>
    <w:link w:val="Heading6"/>
    <w:semiHidden/>
    <w:rsid w:val="004B008D"/>
    <w:rPr>
      <w:rFonts w:ascii="Calibri" w:eastAsia="Times New Roman" w:hAnsi="Calibri" w:cs="Times New Roman"/>
      <w:b/>
      <w:bCs/>
      <w:sz w:val="22"/>
      <w:szCs w:val="22"/>
    </w:rPr>
  </w:style>
  <w:style w:type="paragraph" w:styleId="NormalIndent">
    <w:name w:val="Normal Indent"/>
    <w:basedOn w:val="Normal"/>
    <w:rsid w:val="004B008D"/>
    <w:pPr>
      <w:ind w:left="7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02207">
      <w:bodyDiv w:val="1"/>
      <w:marLeft w:val="0"/>
      <w:marRight w:val="0"/>
      <w:marTop w:val="0"/>
      <w:marBottom w:val="0"/>
      <w:divBdr>
        <w:top w:val="none" w:sz="0" w:space="0" w:color="auto"/>
        <w:left w:val="none" w:sz="0" w:space="0" w:color="auto"/>
        <w:bottom w:val="none" w:sz="0" w:space="0" w:color="auto"/>
        <w:right w:val="none" w:sz="0" w:space="0" w:color="auto"/>
      </w:divBdr>
      <w:divsChild>
        <w:div w:id="1071274628">
          <w:marLeft w:val="0"/>
          <w:marRight w:val="0"/>
          <w:marTop w:val="0"/>
          <w:marBottom w:val="0"/>
          <w:divBdr>
            <w:top w:val="none" w:sz="0" w:space="0" w:color="auto"/>
            <w:left w:val="none" w:sz="0" w:space="0" w:color="auto"/>
            <w:bottom w:val="none" w:sz="0" w:space="0" w:color="auto"/>
            <w:right w:val="none" w:sz="0" w:space="0" w:color="auto"/>
          </w:divBdr>
          <w:divsChild>
            <w:div w:id="421797101">
              <w:marLeft w:val="0"/>
              <w:marRight w:val="0"/>
              <w:marTop w:val="0"/>
              <w:marBottom w:val="0"/>
              <w:divBdr>
                <w:top w:val="none" w:sz="0" w:space="0" w:color="auto"/>
                <w:left w:val="none" w:sz="0" w:space="0" w:color="auto"/>
                <w:bottom w:val="none" w:sz="0" w:space="0" w:color="auto"/>
                <w:right w:val="none" w:sz="0" w:space="0" w:color="auto"/>
              </w:divBdr>
              <w:divsChild>
                <w:div w:id="7584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3905">
      <w:bodyDiv w:val="1"/>
      <w:marLeft w:val="0"/>
      <w:marRight w:val="0"/>
      <w:marTop w:val="0"/>
      <w:marBottom w:val="0"/>
      <w:divBdr>
        <w:top w:val="none" w:sz="0" w:space="0" w:color="auto"/>
        <w:left w:val="none" w:sz="0" w:space="0" w:color="auto"/>
        <w:bottom w:val="none" w:sz="0" w:space="0" w:color="auto"/>
        <w:right w:val="none" w:sz="0" w:space="0" w:color="auto"/>
      </w:divBdr>
    </w:div>
    <w:div w:id="509874104">
      <w:bodyDiv w:val="1"/>
      <w:marLeft w:val="0"/>
      <w:marRight w:val="0"/>
      <w:marTop w:val="0"/>
      <w:marBottom w:val="0"/>
      <w:divBdr>
        <w:top w:val="none" w:sz="0" w:space="0" w:color="auto"/>
        <w:left w:val="none" w:sz="0" w:space="0" w:color="auto"/>
        <w:bottom w:val="none" w:sz="0" w:space="0" w:color="auto"/>
        <w:right w:val="none" w:sz="0" w:space="0" w:color="auto"/>
      </w:divBdr>
    </w:div>
    <w:div w:id="671176487">
      <w:bodyDiv w:val="1"/>
      <w:marLeft w:val="0"/>
      <w:marRight w:val="0"/>
      <w:marTop w:val="0"/>
      <w:marBottom w:val="0"/>
      <w:divBdr>
        <w:top w:val="none" w:sz="0" w:space="0" w:color="auto"/>
        <w:left w:val="none" w:sz="0" w:space="0" w:color="auto"/>
        <w:bottom w:val="none" w:sz="0" w:space="0" w:color="auto"/>
        <w:right w:val="none" w:sz="0" w:space="0" w:color="auto"/>
      </w:divBdr>
    </w:div>
    <w:div w:id="1501852309">
      <w:bodyDiv w:val="1"/>
      <w:marLeft w:val="0"/>
      <w:marRight w:val="0"/>
      <w:marTop w:val="0"/>
      <w:marBottom w:val="0"/>
      <w:divBdr>
        <w:top w:val="none" w:sz="0" w:space="0" w:color="auto"/>
        <w:left w:val="none" w:sz="0" w:space="0" w:color="auto"/>
        <w:bottom w:val="none" w:sz="0" w:space="0" w:color="auto"/>
        <w:right w:val="none" w:sz="0" w:space="0" w:color="auto"/>
      </w:divBdr>
      <w:divsChild>
        <w:div w:id="2040202176">
          <w:marLeft w:val="0"/>
          <w:marRight w:val="0"/>
          <w:marTop w:val="0"/>
          <w:marBottom w:val="0"/>
          <w:divBdr>
            <w:top w:val="none" w:sz="0" w:space="0" w:color="auto"/>
            <w:left w:val="none" w:sz="0" w:space="0" w:color="auto"/>
            <w:bottom w:val="none" w:sz="0" w:space="0" w:color="auto"/>
            <w:right w:val="none" w:sz="0" w:space="0" w:color="auto"/>
          </w:divBdr>
          <w:divsChild>
            <w:div w:id="1949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6530">
      <w:bodyDiv w:val="1"/>
      <w:marLeft w:val="0"/>
      <w:marRight w:val="0"/>
      <w:marTop w:val="0"/>
      <w:marBottom w:val="0"/>
      <w:divBdr>
        <w:top w:val="none" w:sz="0" w:space="0" w:color="auto"/>
        <w:left w:val="none" w:sz="0" w:space="0" w:color="auto"/>
        <w:bottom w:val="none" w:sz="0" w:space="0" w:color="auto"/>
        <w:right w:val="none" w:sz="0" w:space="0" w:color="auto"/>
      </w:divBdr>
    </w:div>
    <w:div w:id="1543786017">
      <w:bodyDiv w:val="1"/>
      <w:marLeft w:val="0"/>
      <w:marRight w:val="0"/>
      <w:marTop w:val="0"/>
      <w:marBottom w:val="0"/>
      <w:divBdr>
        <w:top w:val="none" w:sz="0" w:space="0" w:color="auto"/>
        <w:left w:val="none" w:sz="0" w:space="0" w:color="auto"/>
        <w:bottom w:val="none" w:sz="0" w:space="0" w:color="auto"/>
        <w:right w:val="none" w:sz="0" w:space="0" w:color="auto"/>
      </w:divBdr>
    </w:div>
    <w:div w:id="17071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liceombudsman.org" TargetMode="External"/><Relationship Id="rId4" Type="http://schemas.openxmlformats.org/officeDocument/2006/relationships/settings" Target="settings.xml"/><Relationship Id="rId9" Type="http://schemas.openxmlformats.org/officeDocument/2006/relationships/image" Target="cid:image002.jpg@01D8B6E3.305E7D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E135-6591-411D-9B29-C27B230E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2648</Words>
  <Characters>14596</Characters>
  <Application>Microsoft Office Word</Application>
  <DocSecurity>0</DocSecurity>
  <Lines>424</Lines>
  <Paragraphs>115</Paragraphs>
  <ScaleCrop>false</ScaleCrop>
  <HeadingPairs>
    <vt:vector size="2" baseType="variant">
      <vt:variant>
        <vt:lpstr>Title</vt:lpstr>
      </vt:variant>
      <vt:variant>
        <vt:i4>1</vt:i4>
      </vt:variant>
    </vt:vector>
  </HeadingPairs>
  <TitlesOfParts>
    <vt:vector size="1" baseType="lpstr">
      <vt:lpstr>Information Pack</vt:lpstr>
    </vt:vector>
  </TitlesOfParts>
  <Company>PONI</Company>
  <LinksUpToDate>false</LinksUpToDate>
  <CharactersWithSpaces>17244</CharactersWithSpaces>
  <SharedDoc>false</SharedDoc>
  <HLinks>
    <vt:vector size="6" baseType="variant">
      <vt:variant>
        <vt:i4>3539045</vt:i4>
      </vt:variant>
      <vt:variant>
        <vt:i4>0</vt:i4>
      </vt:variant>
      <vt:variant>
        <vt:i4>0</vt:i4>
      </vt:variant>
      <vt:variant>
        <vt:i4>5</vt:i4>
      </vt:variant>
      <vt:variant>
        <vt:lpwstr>http://www.policeombudsman.org/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Pack</dc:title>
  <dc:subject/>
  <dc:creator>Capita Business Services Ltd</dc:creator>
  <cp:keywords/>
  <cp:lastModifiedBy>Mullan, Marie (OPONI)</cp:lastModifiedBy>
  <cp:revision>2</cp:revision>
  <cp:lastPrinted>2024-08-13T11:51:00Z</cp:lastPrinted>
  <dcterms:created xsi:type="dcterms:W3CDTF">2024-08-14T14:54:00Z</dcterms:created>
  <dcterms:modified xsi:type="dcterms:W3CDTF">2024-08-14T14:54:00Z</dcterms:modified>
</cp:coreProperties>
</file>